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C56" w:rsidRPr="002E3C56" w:rsidRDefault="002E3C56" w:rsidP="002E3C56">
      <w:bookmarkStart w:id="0" w:name="_GoBack"/>
      <w:bookmarkEnd w:id="0"/>
    </w:p>
    <w:p w:rsidR="002E3C56" w:rsidRDefault="008B35F7" w:rsidP="00875A19">
      <w:pPr>
        <w:spacing w:line="480" w:lineRule="auto"/>
        <w:ind w:left="1166" w:right="1526"/>
        <w:rPr>
          <w:lang w:val="en-US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46AE5C" wp14:editId="0C9BD3CB">
                <wp:simplePos x="0" y="0"/>
                <wp:positionH relativeFrom="column">
                  <wp:posOffset>800100</wp:posOffset>
                </wp:positionH>
                <wp:positionV relativeFrom="paragraph">
                  <wp:posOffset>43815</wp:posOffset>
                </wp:positionV>
                <wp:extent cx="4686300" cy="4000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3C56" w:rsidRPr="00573F5D" w:rsidRDefault="002E3C56" w:rsidP="002E3C56">
                            <w:pPr>
                              <w:rPr>
                                <w:i/>
                                <w:color w:val="FF0000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573F5D">
                              <w:rPr>
                                <w:i/>
                                <w:color w:val="FF0000"/>
                                <w:sz w:val="18"/>
                                <w:szCs w:val="18"/>
                                <w:lang w:val="en-US"/>
                              </w:rPr>
                              <w:t xml:space="preserve">Topic sentence connects to previous paragraph, uses </w:t>
                            </w:r>
                            <w:r w:rsidR="00573F5D" w:rsidRPr="00573F5D">
                              <w:rPr>
                                <w:i/>
                                <w:color w:val="FF0000"/>
                                <w:sz w:val="18"/>
                                <w:szCs w:val="18"/>
                                <w:lang w:val="en-US"/>
                              </w:rPr>
                              <w:t xml:space="preserve">language from research question, mentions the author and a literary idea </w:t>
                            </w:r>
                            <w:r w:rsidRPr="00573F5D">
                              <w:rPr>
                                <w:i/>
                                <w:color w:val="FF0000"/>
                                <w:sz w:val="18"/>
                                <w:szCs w:val="18"/>
                                <w:lang w:val="en-US"/>
                              </w:rPr>
                              <w:t>and asserts an opinion as though it is fact.</w:t>
                            </w:r>
                          </w:p>
                          <w:p w:rsidR="002E3C56" w:rsidRPr="002E3C56" w:rsidRDefault="002E3C56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3pt;margin-top:3.45pt;width:369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">
                <v:textbox>
                  <w:txbxContent>
                    <w:p w:rsidR="002E3C56" w:rsidRPr="00573F5D" w:rsidRDefault="002E3C56" w:rsidP="002E3C56">
                      <w:pPr>
                        <w:rPr>
                          <w:i/>
                          <w:color w:val="FF0000"/>
                          <w:sz w:val="18"/>
                          <w:szCs w:val="18"/>
                          <w:lang w:val="en-US"/>
                        </w:rPr>
                      </w:pPr>
                      <w:r w:rsidRPr="00573F5D">
                        <w:rPr>
                          <w:i/>
                          <w:color w:val="FF0000"/>
                          <w:sz w:val="18"/>
                          <w:szCs w:val="18"/>
                          <w:lang w:val="en-US"/>
                        </w:rPr>
                        <w:t xml:space="preserve">Topic sentence connects to previous paragraph, uses </w:t>
                      </w:r>
                      <w:r w:rsidR="00573F5D" w:rsidRPr="00573F5D">
                        <w:rPr>
                          <w:i/>
                          <w:color w:val="FF0000"/>
                          <w:sz w:val="18"/>
                          <w:szCs w:val="18"/>
                          <w:lang w:val="en-US"/>
                        </w:rPr>
                        <w:t xml:space="preserve">language from research question, mentions the author and a literary idea </w:t>
                      </w:r>
                      <w:r w:rsidRPr="00573F5D">
                        <w:rPr>
                          <w:i/>
                          <w:color w:val="FF0000"/>
                          <w:sz w:val="18"/>
                          <w:szCs w:val="18"/>
                          <w:lang w:val="en-US"/>
                        </w:rPr>
                        <w:t>and asserts an opinion as though it is fact.</w:t>
                      </w:r>
                    </w:p>
                    <w:p w:rsidR="002E3C56" w:rsidRPr="002E3C56" w:rsidRDefault="002E3C56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E3C56" w:rsidRDefault="002E3C56" w:rsidP="002E3C56">
      <w:pPr>
        <w:spacing w:line="360" w:lineRule="auto"/>
        <w:ind w:left="1166" w:right="1526"/>
        <w:rPr>
          <w:lang w:val="en-US"/>
        </w:rPr>
      </w:pPr>
    </w:p>
    <w:p w:rsidR="00A355EF" w:rsidRPr="00EE0063" w:rsidRDefault="004F441B" w:rsidP="002E3C56">
      <w:pPr>
        <w:spacing w:line="360" w:lineRule="auto"/>
        <w:ind w:left="1166" w:right="1526" w:firstLine="274"/>
        <w:rPr>
          <w:lang w:val="en-US"/>
        </w:rPr>
      </w:pPr>
      <w:r w:rsidRPr="00573F5D">
        <w:rPr>
          <w:noProof/>
          <w:color w:val="FF0000"/>
          <w:lang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C5F7CF" wp14:editId="46C0A654">
                <wp:simplePos x="0" y="0"/>
                <wp:positionH relativeFrom="column">
                  <wp:posOffset>-685800</wp:posOffset>
                </wp:positionH>
                <wp:positionV relativeFrom="paragraph">
                  <wp:posOffset>901065</wp:posOffset>
                </wp:positionV>
                <wp:extent cx="1123950" cy="1600200"/>
                <wp:effectExtent l="0" t="0" r="1905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0956" w:rsidRPr="00C34150" w:rsidRDefault="000E0956">
                            <w:pPr>
                              <w:rPr>
                                <w:i/>
                                <w:color w:val="948A54" w:themeColor="background2" w:themeShade="80"/>
                                <w:sz w:val="16"/>
                                <w:szCs w:val="16"/>
                              </w:rPr>
                            </w:pPr>
                            <w:r w:rsidRPr="00C34150">
                              <w:rPr>
                                <w:i/>
                                <w:color w:val="948A54" w:themeColor="background2" w:themeShade="80"/>
                                <w:sz w:val="16"/>
                                <w:szCs w:val="16"/>
                              </w:rPr>
                              <w:t>Quotations, almost always less than 10 words in length, are incorporated seamlessly into the essayist’s sentences, often without colons or other weak introductions.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54pt;margin-top:70.95pt;width:88.5pt;height:12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">
                <v:textbox>
                  <w:txbxContent>
                    <w:p w:rsidR="000E0956" w:rsidRPr="00C34150" w:rsidRDefault="000E0956">
                      <w:pPr>
                        <w:rPr>
                          <w:i/>
                          <w:color w:val="948A54" w:themeColor="background2" w:themeShade="80"/>
                          <w:sz w:val="16"/>
                          <w:szCs w:val="16"/>
                        </w:rPr>
                      </w:pPr>
                      <w:bookmarkStart w:id="1" w:name="_GoBack"/>
                      <w:r w:rsidRPr="00C34150">
                        <w:rPr>
                          <w:i/>
                          <w:color w:val="948A54" w:themeColor="background2" w:themeShade="80"/>
                          <w:sz w:val="16"/>
                          <w:szCs w:val="16"/>
                        </w:rPr>
                        <w:t>Quotations, almost always less than 10 words in length, are incorporated seamlessly into the essayist’s sentences, often without colons or other weak introductions.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573F5D">
        <w:rPr>
          <w:noProof/>
          <w:color w:val="FF0000"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FC3E9D" wp14:editId="40FADABC">
                <wp:simplePos x="0" y="0"/>
                <wp:positionH relativeFrom="column">
                  <wp:posOffset>5314950</wp:posOffset>
                </wp:positionH>
                <wp:positionV relativeFrom="paragraph">
                  <wp:posOffset>2177415</wp:posOffset>
                </wp:positionV>
                <wp:extent cx="1019175" cy="1504950"/>
                <wp:effectExtent l="0" t="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0956" w:rsidRPr="00C34150" w:rsidRDefault="00C34150" w:rsidP="000E0956">
                            <w:pPr>
                              <w:rPr>
                                <w:i/>
                                <w:color w:val="943634" w:themeColor="accent2" w:themeShade="BF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C34150">
                              <w:rPr>
                                <w:i/>
                                <w:color w:val="943634" w:themeColor="accent2" w:themeShade="BF"/>
                                <w:sz w:val="16"/>
                                <w:szCs w:val="16"/>
                                <w:lang w:val="en-US"/>
                              </w:rPr>
                              <w:t>Writer is judging, evaluating, asserting, suggesting and interpreting throughout the paragraph in such a way that these opinions sound like fact.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18.5pt;margin-top:171.45pt;width:80.25pt;height:11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">
                <v:textbox>
                  <w:txbxContent>
                    <w:p w:rsidR="000E0956" w:rsidRPr="00C34150" w:rsidRDefault="00C34150" w:rsidP="000E0956">
                      <w:pPr>
                        <w:rPr>
                          <w:i/>
                          <w:color w:val="943634" w:themeColor="accent2" w:themeShade="BF"/>
                          <w:sz w:val="16"/>
                          <w:szCs w:val="16"/>
                          <w:lang w:val="en-US"/>
                        </w:rPr>
                      </w:pPr>
                      <w:r w:rsidRPr="00C34150">
                        <w:rPr>
                          <w:i/>
                          <w:color w:val="943634" w:themeColor="accent2" w:themeShade="BF"/>
                          <w:sz w:val="16"/>
                          <w:szCs w:val="16"/>
                          <w:lang w:val="en-US"/>
                        </w:rPr>
                        <w:t>Writer is judging, evaluating, asserting, suggesting and interpreting throughout the paragraph in such a way that these opinions sound like fact.</w:t>
                      </w:r>
                    </w:p>
                  </w:txbxContent>
                </v:textbox>
              </v:shape>
            </w:pict>
          </mc:Fallback>
        </mc:AlternateContent>
      </w:r>
      <w:r w:rsidRPr="00573F5D">
        <w:rPr>
          <w:noProof/>
          <w:color w:val="FF0000"/>
          <w:lang w:eastAsia="en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2A645FF" wp14:editId="6FD83075">
                <wp:simplePos x="0" y="0"/>
                <wp:positionH relativeFrom="column">
                  <wp:posOffset>5153025</wp:posOffset>
                </wp:positionH>
                <wp:positionV relativeFrom="paragraph">
                  <wp:posOffset>4282440</wp:posOffset>
                </wp:positionV>
                <wp:extent cx="1685925" cy="1057275"/>
                <wp:effectExtent l="0" t="0" r="28575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434C" w:rsidRPr="00573F5D" w:rsidRDefault="0023434C">
                            <w:pPr>
                              <w:rPr>
                                <w:i/>
                                <w:color w:val="4F81BD" w:themeColor="accent1"/>
                                <w:sz w:val="18"/>
                                <w:szCs w:val="18"/>
                              </w:rPr>
                            </w:pPr>
                            <w:r w:rsidRPr="00573F5D">
                              <w:rPr>
                                <w:i/>
                                <w:color w:val="4F81BD" w:themeColor="accent1"/>
                                <w:sz w:val="18"/>
                                <w:szCs w:val="18"/>
                              </w:rPr>
                              <w:t>Note that sometimes, for variety, analysis happens first and an example is provided later to avoid a rigid “proof-then-explanation” pattern.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405.75pt;margin-top:337.2pt;width:132.75pt;height:83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">
                <v:textbox>
                  <w:txbxContent>
                    <w:p w:rsidR="0023434C" w:rsidRPr="00573F5D" w:rsidRDefault="0023434C">
                      <w:pPr>
                        <w:rPr>
                          <w:i/>
                          <w:color w:val="4F81BD" w:themeColor="accent1"/>
                          <w:sz w:val="18"/>
                          <w:szCs w:val="18"/>
                        </w:rPr>
                      </w:pPr>
                      <w:r w:rsidRPr="00573F5D">
                        <w:rPr>
                          <w:i/>
                          <w:color w:val="4F81BD" w:themeColor="accent1"/>
                          <w:sz w:val="18"/>
                          <w:szCs w:val="18"/>
                        </w:rPr>
                        <w:t>Note that sometimes, for variety, analysis happens first and an example is provided later to avoid a rigid “proof-then-explanation” pattern.</w:t>
                      </w:r>
                    </w:p>
                  </w:txbxContent>
                </v:textbox>
              </v:shape>
            </w:pict>
          </mc:Fallback>
        </mc:AlternateContent>
      </w:r>
      <w:r w:rsidR="000E0956" w:rsidRPr="00573F5D">
        <w:rPr>
          <w:noProof/>
          <w:color w:val="FF0000"/>
          <w:lang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3C7FD33" wp14:editId="3A4981BE">
                <wp:simplePos x="0" y="0"/>
                <wp:positionH relativeFrom="column">
                  <wp:posOffset>704850</wp:posOffset>
                </wp:positionH>
                <wp:positionV relativeFrom="paragraph">
                  <wp:posOffset>6358890</wp:posOffset>
                </wp:positionV>
                <wp:extent cx="4610100" cy="352425"/>
                <wp:effectExtent l="0" t="0" r="19050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01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0956" w:rsidRPr="00573F5D" w:rsidRDefault="000E0956">
                            <w:pPr>
                              <w:rPr>
                                <w:i/>
                                <w:color w:val="7030A0"/>
                                <w:sz w:val="18"/>
                                <w:szCs w:val="18"/>
                              </w:rPr>
                            </w:pPr>
                            <w:r w:rsidRPr="00573F5D">
                              <w:rPr>
                                <w:i/>
                                <w:color w:val="7030A0"/>
                                <w:sz w:val="18"/>
                                <w:szCs w:val="18"/>
                              </w:rPr>
                              <w:t>Concluding sentence echoes the topic sentence</w:t>
                            </w:r>
                            <w:r w:rsidR="00730D2B" w:rsidRPr="00573F5D">
                              <w:rPr>
                                <w:i/>
                                <w:color w:val="7030A0"/>
                                <w:sz w:val="18"/>
                                <w:szCs w:val="18"/>
                              </w:rPr>
                              <w:t>, using language from the RQ, but sums up the argument presented rather than introducing it as the topic sentence does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55.5pt;margin-top:500.7pt;width:363pt;height:27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">
                <v:textbox>
                  <w:txbxContent>
                    <w:p w:rsidR="000E0956" w:rsidRPr="00573F5D" w:rsidRDefault="000E0956">
                      <w:pPr>
                        <w:rPr>
                          <w:i/>
                          <w:color w:val="7030A0"/>
                          <w:sz w:val="18"/>
                          <w:szCs w:val="18"/>
                        </w:rPr>
                      </w:pPr>
                      <w:r w:rsidRPr="00573F5D">
                        <w:rPr>
                          <w:i/>
                          <w:color w:val="7030A0"/>
                          <w:sz w:val="18"/>
                          <w:szCs w:val="18"/>
                        </w:rPr>
                        <w:t>Concluding sentence echoes the topic sentence</w:t>
                      </w:r>
                      <w:r w:rsidR="00730D2B" w:rsidRPr="00573F5D">
                        <w:rPr>
                          <w:i/>
                          <w:color w:val="7030A0"/>
                          <w:sz w:val="18"/>
                          <w:szCs w:val="18"/>
                        </w:rPr>
                        <w:t>, using language from the RQ, but sums up the argument presented rather than introducing it as the topic sentence does</w:t>
                      </w:r>
                    </w:p>
                  </w:txbxContent>
                </v:textbox>
              </v:shape>
            </w:pict>
          </mc:Fallback>
        </mc:AlternateContent>
      </w:r>
      <w:r w:rsidR="000E0956" w:rsidRPr="00573F5D">
        <w:rPr>
          <w:noProof/>
          <w:color w:val="FF0000"/>
          <w:lang w:eastAsia="en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103254C" wp14:editId="60BAB531">
                <wp:simplePos x="0" y="0"/>
                <wp:positionH relativeFrom="column">
                  <wp:posOffset>-590550</wp:posOffset>
                </wp:positionH>
                <wp:positionV relativeFrom="paragraph">
                  <wp:posOffset>3596640</wp:posOffset>
                </wp:positionV>
                <wp:extent cx="1028700" cy="1114425"/>
                <wp:effectExtent l="0" t="0" r="19050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0956" w:rsidRPr="00C34150" w:rsidRDefault="000E0956">
                            <w:pPr>
                              <w:rPr>
                                <w:i/>
                                <w:color w:val="00B050"/>
                                <w:sz w:val="16"/>
                                <w:szCs w:val="16"/>
                              </w:rPr>
                            </w:pPr>
                            <w:r w:rsidRPr="00C34150">
                              <w:rPr>
                                <w:i/>
                                <w:color w:val="00B050"/>
                                <w:sz w:val="16"/>
                                <w:szCs w:val="16"/>
                              </w:rPr>
                              <w:t xml:space="preserve">Quotations are cited using MLA format, with close quotation mark” </w:t>
                            </w:r>
                            <w:proofErr w:type="gramStart"/>
                            <w:r w:rsidRPr="00C34150">
                              <w:rPr>
                                <w:i/>
                                <w:color w:val="00B050"/>
                                <w:sz w:val="16"/>
                                <w:szCs w:val="16"/>
                              </w:rPr>
                              <w:t>( author’s</w:t>
                            </w:r>
                            <w:proofErr w:type="gramEnd"/>
                            <w:r w:rsidRPr="00C34150">
                              <w:rPr>
                                <w:i/>
                                <w:color w:val="00B050"/>
                                <w:sz w:val="16"/>
                                <w:szCs w:val="16"/>
                              </w:rPr>
                              <w:t xml:space="preserve"> name page number) and then a period.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-46.5pt;margin-top:283.2pt;width:81pt;height:87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">
                <v:textbox>
                  <w:txbxContent>
                    <w:p w:rsidR="000E0956" w:rsidRPr="00C34150" w:rsidRDefault="000E0956">
                      <w:pPr>
                        <w:rPr>
                          <w:i/>
                          <w:color w:val="00B050"/>
                          <w:sz w:val="16"/>
                          <w:szCs w:val="16"/>
                        </w:rPr>
                      </w:pPr>
                      <w:r w:rsidRPr="00C34150">
                        <w:rPr>
                          <w:i/>
                          <w:color w:val="00B050"/>
                          <w:sz w:val="16"/>
                          <w:szCs w:val="16"/>
                        </w:rPr>
                        <w:t xml:space="preserve">Quotations are cited using MLA format, with close quotation mark” </w:t>
                      </w:r>
                      <w:proofErr w:type="gramStart"/>
                      <w:r w:rsidRPr="00C34150">
                        <w:rPr>
                          <w:i/>
                          <w:color w:val="00B050"/>
                          <w:sz w:val="16"/>
                          <w:szCs w:val="16"/>
                        </w:rPr>
                        <w:t>( author’s</w:t>
                      </w:r>
                      <w:proofErr w:type="gramEnd"/>
                      <w:r w:rsidRPr="00C34150">
                        <w:rPr>
                          <w:i/>
                          <w:color w:val="00B050"/>
                          <w:sz w:val="16"/>
                          <w:szCs w:val="16"/>
                        </w:rPr>
                        <w:t xml:space="preserve"> name page number) and then a period.</w:t>
                      </w:r>
                    </w:p>
                  </w:txbxContent>
                </v:textbox>
              </v:shape>
            </w:pict>
          </mc:Fallback>
        </mc:AlternateContent>
      </w:r>
      <w:r w:rsidR="000E0956" w:rsidRPr="00573F5D">
        <w:rPr>
          <w:noProof/>
          <w:color w:val="FF0000"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EE2B23" wp14:editId="73F9B0E2">
                <wp:simplePos x="0" y="0"/>
                <wp:positionH relativeFrom="column">
                  <wp:posOffset>5153025</wp:posOffset>
                </wp:positionH>
                <wp:positionV relativeFrom="paragraph">
                  <wp:posOffset>263525</wp:posOffset>
                </wp:positionV>
                <wp:extent cx="1285875" cy="1390650"/>
                <wp:effectExtent l="0" t="0" r="2857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0956" w:rsidRPr="00573F5D" w:rsidRDefault="000E0956">
                            <w:pPr>
                              <w:rPr>
                                <w:i/>
                                <w:color w:val="E36C0A" w:themeColor="accent6" w:themeShade="BF"/>
                                <w:sz w:val="16"/>
                                <w:szCs w:val="16"/>
                              </w:rPr>
                            </w:pPr>
                            <w:r w:rsidRPr="00573F5D">
                              <w:rPr>
                                <w:i/>
                                <w:color w:val="E36C0A" w:themeColor="accent6" w:themeShade="BF"/>
                                <w:sz w:val="16"/>
                                <w:szCs w:val="16"/>
                              </w:rPr>
                              <w:t>Sentences after the topic sentence are a combination of quotation and analysis, with some literary language/terminology added to acknowledge the fact that the essay is a study of literature.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405.75pt;margin-top:20.75pt;width:101.25pt;height:10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">
                <v:textbox>
                  <w:txbxContent>
                    <w:p w:rsidR="000E0956" w:rsidRPr="00573F5D" w:rsidRDefault="000E0956">
                      <w:pPr>
                        <w:rPr>
                          <w:i/>
                          <w:color w:val="E36C0A" w:themeColor="accent6" w:themeShade="BF"/>
                          <w:sz w:val="16"/>
                          <w:szCs w:val="16"/>
                        </w:rPr>
                      </w:pPr>
                      <w:r w:rsidRPr="00573F5D">
                        <w:rPr>
                          <w:i/>
                          <w:color w:val="E36C0A" w:themeColor="accent6" w:themeShade="BF"/>
                          <w:sz w:val="16"/>
                          <w:szCs w:val="16"/>
                        </w:rPr>
                        <w:t>Sentences after the topic sentence are a combination of quotation and analysis, with some literary language/terminology added to acknowledge the fact that the essay is a study of literature.</w:t>
                      </w:r>
                    </w:p>
                  </w:txbxContent>
                </v:textbox>
              </v:shape>
            </w:pict>
          </mc:Fallback>
        </mc:AlternateContent>
      </w:r>
      <w:r w:rsidR="00EE0063" w:rsidRPr="00573F5D">
        <w:rPr>
          <w:color w:val="FF0000"/>
          <w:lang w:val="en-US"/>
        </w:rPr>
        <w:t>The empowerment of the female, explored through characteristics, is more subtly but no less importantly conveyed through Tolkien’s Elves</w:t>
      </w:r>
      <w:r w:rsidR="00EE0063">
        <w:rPr>
          <w:lang w:val="en-US"/>
        </w:rPr>
        <w:t xml:space="preserve">. </w:t>
      </w:r>
      <w:r w:rsidR="00EE0063" w:rsidRPr="00C34150">
        <w:rPr>
          <w:color w:val="943634" w:themeColor="accent2" w:themeShade="BF"/>
          <w:lang w:val="en-US"/>
        </w:rPr>
        <w:t>That is not to say they are female or of ambiguous sexuality; rather, they possess more feminine principles than masculine, and are thus a characteristically feminine race</w:t>
      </w:r>
      <w:r w:rsidR="00EE0063">
        <w:rPr>
          <w:lang w:val="en-US"/>
        </w:rPr>
        <w:t xml:space="preserve">. </w:t>
      </w:r>
      <w:r w:rsidR="00EE0063" w:rsidRPr="00C34150">
        <w:rPr>
          <w:color w:val="943634" w:themeColor="accent2" w:themeShade="BF"/>
          <w:lang w:val="en-US"/>
        </w:rPr>
        <w:t>They are united by their serene beauty and are associated with music, laughter, spirituality and wisdom</w:t>
      </w:r>
      <w:r w:rsidR="00EE0063">
        <w:rPr>
          <w:lang w:val="en-US"/>
        </w:rPr>
        <w:t>.</w:t>
      </w:r>
      <w:r w:rsidR="00AB465F">
        <w:rPr>
          <w:lang w:val="en-US"/>
        </w:rPr>
        <w:t xml:space="preserve"> </w:t>
      </w:r>
      <w:proofErr w:type="spellStart"/>
      <w:r w:rsidR="00AB465F">
        <w:rPr>
          <w:lang w:val="en-US"/>
        </w:rPr>
        <w:t>Elvish</w:t>
      </w:r>
      <w:proofErr w:type="spellEnd"/>
      <w:r w:rsidR="00AB465F">
        <w:rPr>
          <w:lang w:val="en-US"/>
        </w:rPr>
        <w:t xml:space="preserve"> femininity is most conspicuous in their soft, musical language, with its high frequency of liquid sounds. </w:t>
      </w:r>
      <w:r w:rsidR="00AB465F" w:rsidRPr="00C34150">
        <w:rPr>
          <w:color w:val="948A54" w:themeColor="background2" w:themeShade="80"/>
          <w:lang w:val="en-US"/>
        </w:rPr>
        <w:t>Note the assonance in ‘</w:t>
      </w:r>
      <w:proofErr w:type="spellStart"/>
      <w:r w:rsidR="00AB465F" w:rsidRPr="00C34150">
        <w:rPr>
          <w:i/>
          <w:color w:val="948A54" w:themeColor="background2" w:themeShade="80"/>
          <w:lang w:val="en-US"/>
        </w:rPr>
        <w:t>Elen</w:t>
      </w:r>
      <w:proofErr w:type="spellEnd"/>
      <w:r w:rsidR="00AB465F" w:rsidRPr="00C34150">
        <w:rPr>
          <w:i/>
          <w:color w:val="948A54" w:themeColor="background2" w:themeShade="80"/>
          <w:lang w:val="en-US"/>
        </w:rPr>
        <w:t xml:space="preserve"> </w:t>
      </w:r>
      <w:proofErr w:type="spellStart"/>
      <w:r w:rsidR="00AB465F" w:rsidRPr="00C34150">
        <w:rPr>
          <w:i/>
          <w:color w:val="948A54" w:themeColor="background2" w:themeShade="80"/>
          <w:lang w:val="en-US"/>
        </w:rPr>
        <w:t>sila</w:t>
      </w:r>
      <w:proofErr w:type="spellEnd"/>
      <w:r w:rsidR="00AB465F" w:rsidRPr="00C34150">
        <w:rPr>
          <w:i/>
          <w:color w:val="948A54" w:themeColor="background2" w:themeShade="80"/>
          <w:lang w:val="en-US"/>
        </w:rPr>
        <w:t xml:space="preserve"> lumen </w:t>
      </w:r>
      <w:proofErr w:type="spellStart"/>
      <w:r w:rsidR="00AB465F" w:rsidRPr="00C34150">
        <w:rPr>
          <w:i/>
          <w:color w:val="948A54" w:themeColor="background2" w:themeShade="80"/>
          <w:lang w:val="en-US"/>
        </w:rPr>
        <w:t>omentielvo</w:t>
      </w:r>
      <w:proofErr w:type="spellEnd"/>
      <w:r w:rsidR="00605F2F" w:rsidRPr="00C34150">
        <w:rPr>
          <w:i/>
          <w:color w:val="948A54" w:themeColor="background2" w:themeShade="80"/>
          <w:lang w:val="en-US"/>
        </w:rPr>
        <w:t>’</w:t>
      </w:r>
      <w:r w:rsidR="00AB465F" w:rsidRPr="00C34150">
        <w:rPr>
          <w:color w:val="948A54" w:themeColor="background2" w:themeShade="80"/>
          <w:lang w:val="en-US"/>
        </w:rPr>
        <w:t xml:space="preserve"> </w:t>
      </w:r>
      <w:r w:rsidR="00AB465F" w:rsidRPr="00C34150">
        <w:rPr>
          <w:color w:val="00B050"/>
          <w:lang w:val="en-US"/>
        </w:rPr>
        <w:t xml:space="preserve">(Tolkien 79). </w:t>
      </w:r>
      <w:r w:rsidR="00AB465F" w:rsidRPr="00C34150">
        <w:rPr>
          <w:color w:val="943634" w:themeColor="accent2" w:themeShade="BF"/>
          <w:lang w:val="en-US"/>
        </w:rPr>
        <w:t>The ‘</w:t>
      </w:r>
      <w:proofErr w:type="spellStart"/>
      <w:r w:rsidR="00AB465F" w:rsidRPr="00C34150">
        <w:rPr>
          <w:color w:val="943634" w:themeColor="accent2" w:themeShade="BF"/>
          <w:lang w:val="en-US"/>
        </w:rPr>
        <w:t>en</w:t>
      </w:r>
      <w:proofErr w:type="spellEnd"/>
      <w:r w:rsidR="00AB465F" w:rsidRPr="00C34150">
        <w:rPr>
          <w:color w:val="943634" w:themeColor="accent2" w:themeShade="BF"/>
          <w:lang w:val="en-US"/>
        </w:rPr>
        <w:t>’ sound is soft and languid, the high proportion of vowels welding the sounds together so that the words run off the tongue</w:t>
      </w:r>
      <w:r w:rsidR="00AB465F">
        <w:rPr>
          <w:lang w:val="en-US"/>
        </w:rPr>
        <w:t>. Similarly, the Elves are associated with onomatopoeic words such as ‘sighing’ and ‘whispering.’ Dwarves, Men and Orcs are, in contrast, masculine races; this too is conveyed through language, theirs being harsh and guttural,</w:t>
      </w:r>
      <w:r w:rsidR="00605F2F">
        <w:rPr>
          <w:lang w:val="en-US"/>
        </w:rPr>
        <w:t xml:space="preserve"> as in</w:t>
      </w:r>
      <w:r w:rsidR="00AB465F">
        <w:rPr>
          <w:lang w:val="en-US"/>
        </w:rPr>
        <w:t xml:space="preserve"> ‘</w:t>
      </w:r>
      <w:proofErr w:type="spellStart"/>
      <w:r w:rsidR="00AB465F">
        <w:rPr>
          <w:lang w:val="en-US"/>
        </w:rPr>
        <w:t>Baruk</w:t>
      </w:r>
      <w:proofErr w:type="spellEnd"/>
      <w:r w:rsidR="00AB465F">
        <w:rPr>
          <w:lang w:val="en-US"/>
        </w:rPr>
        <w:t xml:space="preserve"> </w:t>
      </w:r>
      <w:proofErr w:type="spellStart"/>
      <w:r w:rsidR="00AB465F">
        <w:rPr>
          <w:lang w:val="en-US"/>
        </w:rPr>
        <w:t>Khazad</w:t>
      </w:r>
      <w:proofErr w:type="spellEnd"/>
      <w:r w:rsidR="00AB465F">
        <w:rPr>
          <w:lang w:val="en-US"/>
        </w:rPr>
        <w:t xml:space="preserve">! </w:t>
      </w:r>
      <w:proofErr w:type="spellStart"/>
      <w:r w:rsidR="00AB465F">
        <w:rPr>
          <w:lang w:val="en-US"/>
        </w:rPr>
        <w:t>Khazad</w:t>
      </w:r>
      <w:proofErr w:type="spellEnd"/>
      <w:r w:rsidR="00AB465F">
        <w:rPr>
          <w:lang w:val="en-US"/>
        </w:rPr>
        <w:t xml:space="preserve"> </w:t>
      </w:r>
      <w:proofErr w:type="spellStart"/>
      <w:r w:rsidR="00AB465F">
        <w:rPr>
          <w:lang w:val="en-US"/>
        </w:rPr>
        <w:t>aimenu</w:t>
      </w:r>
      <w:proofErr w:type="spellEnd"/>
      <w:r w:rsidR="00AB465F">
        <w:rPr>
          <w:lang w:val="en-US"/>
        </w:rPr>
        <w:t xml:space="preserve">! </w:t>
      </w:r>
      <w:r w:rsidR="00AB465F" w:rsidRPr="00C34150">
        <w:rPr>
          <w:color w:val="00B050"/>
          <w:lang w:val="en-US"/>
        </w:rPr>
        <w:t xml:space="preserve">(Tolkien 1106). </w:t>
      </w:r>
      <w:r w:rsidR="00AB465F" w:rsidRPr="00573F5D">
        <w:rPr>
          <w:color w:val="4F81BD" w:themeColor="accent1"/>
          <w:lang w:val="en-US"/>
        </w:rPr>
        <w:t xml:space="preserve">The author invokes the characteristics of a beautiful woman, in portraying spoken </w:t>
      </w:r>
      <w:proofErr w:type="spellStart"/>
      <w:r w:rsidR="00AB465F" w:rsidRPr="00573F5D">
        <w:rPr>
          <w:color w:val="4F81BD" w:themeColor="accent1"/>
          <w:lang w:val="en-US"/>
        </w:rPr>
        <w:t>Elvish</w:t>
      </w:r>
      <w:proofErr w:type="spellEnd"/>
      <w:r w:rsidR="00AB465F" w:rsidRPr="00573F5D">
        <w:rPr>
          <w:color w:val="4F81BD" w:themeColor="accent1"/>
          <w:lang w:val="en-US"/>
        </w:rPr>
        <w:t xml:space="preserve"> as a language that bewitches the listener: </w:t>
      </w:r>
      <w:r w:rsidR="00FC59B3" w:rsidRPr="00573F5D">
        <w:rPr>
          <w:color w:val="4F81BD" w:themeColor="accent1"/>
          <w:lang w:val="en-US"/>
        </w:rPr>
        <w:t xml:space="preserve">“He stood still enchanted, while the sweet syllables of the </w:t>
      </w:r>
      <w:proofErr w:type="spellStart"/>
      <w:r w:rsidR="00FC59B3" w:rsidRPr="00573F5D">
        <w:rPr>
          <w:color w:val="4F81BD" w:themeColor="accent1"/>
          <w:lang w:val="en-US"/>
        </w:rPr>
        <w:t>Elvish</w:t>
      </w:r>
      <w:proofErr w:type="spellEnd"/>
      <w:r w:rsidR="00FC59B3" w:rsidRPr="00573F5D">
        <w:rPr>
          <w:color w:val="4F81BD" w:themeColor="accent1"/>
          <w:lang w:val="en-US"/>
        </w:rPr>
        <w:t xml:space="preserve"> song fell like clear jewels of blended word and melody” </w:t>
      </w:r>
      <w:r w:rsidR="00FC59B3" w:rsidRPr="00C34150">
        <w:rPr>
          <w:color w:val="00B050"/>
          <w:lang w:val="en-US"/>
        </w:rPr>
        <w:t xml:space="preserve">(Tolkien 232). </w:t>
      </w:r>
      <w:r w:rsidR="00FC59B3" w:rsidRPr="00573F5D">
        <w:rPr>
          <w:color w:val="E36C0A" w:themeColor="accent6" w:themeShade="BF"/>
          <w:lang w:val="en-US"/>
        </w:rPr>
        <w:t>The diction employed here, ‘sweet syllables,’ ‘clear jewels,’ and ‘melody,’ is soft, suggesting femininity – a contrast to the rough, masculine ‘slaying songs’ of Rohan</w:t>
      </w:r>
      <w:r w:rsidR="00FC59B3">
        <w:rPr>
          <w:lang w:val="en-US"/>
        </w:rPr>
        <w:t xml:space="preserve"> </w:t>
      </w:r>
      <w:r w:rsidR="00FC59B3" w:rsidRPr="00C34150">
        <w:rPr>
          <w:color w:val="00B050"/>
          <w:lang w:val="en-US"/>
        </w:rPr>
        <w:t>(</w:t>
      </w:r>
      <w:proofErr w:type="spellStart"/>
      <w:r w:rsidR="00FC59B3" w:rsidRPr="00C34150">
        <w:rPr>
          <w:color w:val="00B050"/>
          <w:lang w:val="en-US"/>
        </w:rPr>
        <w:t>Tolkiien</w:t>
      </w:r>
      <w:proofErr w:type="spellEnd"/>
      <w:r w:rsidR="00FC59B3" w:rsidRPr="00C34150">
        <w:rPr>
          <w:color w:val="00B050"/>
          <w:lang w:val="en-US"/>
        </w:rPr>
        <w:t xml:space="preserve"> 943). </w:t>
      </w:r>
      <w:r w:rsidR="00FC59B3" w:rsidRPr="00573F5D">
        <w:rPr>
          <w:color w:val="7030A0"/>
          <w:lang w:val="en-US"/>
        </w:rPr>
        <w:t>Plainly then, Tolkien intends readers to associate the Elves</w:t>
      </w:r>
      <w:r w:rsidR="00E543C9" w:rsidRPr="00573F5D">
        <w:rPr>
          <w:color w:val="7030A0"/>
          <w:lang w:val="en-US"/>
        </w:rPr>
        <w:t>, a strong and proud race,</w:t>
      </w:r>
      <w:r w:rsidR="00FC59B3" w:rsidRPr="00573F5D">
        <w:rPr>
          <w:color w:val="7030A0"/>
          <w:lang w:val="en-US"/>
        </w:rPr>
        <w:t xml:space="preserve"> with feminin</w:t>
      </w:r>
      <w:r w:rsidR="00605F2F" w:rsidRPr="00573F5D">
        <w:rPr>
          <w:color w:val="7030A0"/>
          <w:lang w:val="en-US"/>
        </w:rPr>
        <w:t>e principles, which strongly suggests empowerment of</w:t>
      </w:r>
      <w:r w:rsidR="00E543C9" w:rsidRPr="00573F5D">
        <w:rPr>
          <w:color w:val="7030A0"/>
          <w:lang w:val="en-US"/>
        </w:rPr>
        <w:t xml:space="preserve"> the female in </w:t>
      </w:r>
      <w:r w:rsidR="00E543C9" w:rsidRPr="00573F5D">
        <w:rPr>
          <w:color w:val="7030A0"/>
          <w:u w:val="single"/>
          <w:lang w:val="en-US"/>
        </w:rPr>
        <w:t>The Lord of the Rings</w:t>
      </w:r>
      <w:r w:rsidR="00E543C9" w:rsidRPr="00573F5D">
        <w:rPr>
          <w:color w:val="7030A0"/>
          <w:lang w:val="en-US"/>
        </w:rPr>
        <w:t>.</w:t>
      </w:r>
    </w:p>
    <w:sectPr w:rsidR="00A355EF" w:rsidRPr="00EE0063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427" w:rsidRDefault="00A92427" w:rsidP="00A92427">
      <w:pPr>
        <w:spacing w:line="240" w:lineRule="auto"/>
      </w:pPr>
      <w:r>
        <w:separator/>
      </w:r>
    </w:p>
  </w:endnote>
  <w:endnote w:type="continuationSeparator" w:id="0">
    <w:p w:rsidR="00A92427" w:rsidRDefault="00A92427" w:rsidP="00A924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427" w:rsidRDefault="00A92427" w:rsidP="00A92427">
      <w:pPr>
        <w:spacing w:line="240" w:lineRule="auto"/>
      </w:pPr>
      <w:r>
        <w:separator/>
      </w:r>
    </w:p>
  </w:footnote>
  <w:footnote w:type="continuationSeparator" w:id="0">
    <w:p w:rsidR="00A92427" w:rsidRDefault="00A92427" w:rsidP="00A9242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427" w:rsidRPr="00A92427" w:rsidRDefault="00A92427" w:rsidP="00A92427">
    <w:pPr>
      <w:pStyle w:val="Header"/>
      <w:tabs>
        <w:tab w:val="clear" w:pos="4680"/>
        <w:tab w:val="clear" w:pos="9360"/>
        <w:tab w:val="left" w:pos="4755"/>
      </w:tabs>
      <w:rPr>
        <w:sz w:val="36"/>
        <w:szCs w:val="36"/>
        <w:lang w:val="en-US"/>
      </w:rPr>
    </w:pPr>
    <w:r w:rsidRPr="00A92427">
      <w:rPr>
        <w:sz w:val="36"/>
        <w:szCs w:val="36"/>
        <w:lang w:val="en-US"/>
      </w:rPr>
      <w:t>EE English Paper Exemplar PARAGRAPH</w:t>
    </w:r>
    <w:r w:rsidRPr="00A92427">
      <w:rPr>
        <w:sz w:val="36"/>
        <w:szCs w:val="36"/>
        <w:lang w:val="en-US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063"/>
    <w:rsid w:val="000E0956"/>
    <w:rsid w:val="0023434C"/>
    <w:rsid w:val="002E3C56"/>
    <w:rsid w:val="002F2CEF"/>
    <w:rsid w:val="003B166D"/>
    <w:rsid w:val="004F441B"/>
    <w:rsid w:val="00573F5D"/>
    <w:rsid w:val="00605F2F"/>
    <w:rsid w:val="00730D2B"/>
    <w:rsid w:val="00875A19"/>
    <w:rsid w:val="008B35F7"/>
    <w:rsid w:val="00A355EF"/>
    <w:rsid w:val="00A92427"/>
    <w:rsid w:val="00AB465F"/>
    <w:rsid w:val="00C34150"/>
    <w:rsid w:val="00E543C9"/>
    <w:rsid w:val="00EE0063"/>
    <w:rsid w:val="00FC5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C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3C5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C5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9242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427"/>
  </w:style>
  <w:style w:type="paragraph" w:styleId="Footer">
    <w:name w:val="footer"/>
    <w:basedOn w:val="Normal"/>
    <w:link w:val="FooterChar"/>
    <w:uiPriority w:val="99"/>
    <w:unhideWhenUsed/>
    <w:rsid w:val="00A9242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4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C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3C5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C5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9242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427"/>
  </w:style>
  <w:style w:type="paragraph" w:styleId="Footer">
    <w:name w:val="footer"/>
    <w:basedOn w:val="Normal"/>
    <w:link w:val="FooterChar"/>
    <w:uiPriority w:val="99"/>
    <w:unhideWhenUsed/>
    <w:rsid w:val="00A9242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4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WRDSB</dc:creator>
  <cp:lastModifiedBy>WRDSB</cp:lastModifiedBy>
  <cp:revision>10</cp:revision>
  <dcterms:created xsi:type="dcterms:W3CDTF">2015-02-17T17:12:00Z</dcterms:created>
  <dcterms:modified xsi:type="dcterms:W3CDTF">2015-02-19T13:36:00Z</dcterms:modified>
</cp:coreProperties>
</file>