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E8" w:rsidRPr="00F04AA0" w:rsidRDefault="00ED16B7">
      <w:pPr>
        <w:rPr>
          <w:sz w:val="23"/>
          <w:szCs w:val="23"/>
        </w:rPr>
      </w:pPr>
      <w:r w:rsidRPr="00F04AA0">
        <w:rPr>
          <w:sz w:val="23"/>
          <w:szCs w:val="23"/>
        </w:rPr>
        <w:t>Dear Centennial families</w:t>
      </w:r>
      <w:r w:rsidR="00F04AA0">
        <w:rPr>
          <w:sz w:val="23"/>
          <w:szCs w:val="23"/>
        </w:rPr>
        <w:t>,</w:t>
      </w:r>
    </w:p>
    <w:p w:rsidR="00D2780D" w:rsidRPr="00F04AA0" w:rsidRDefault="00ED16B7">
      <w:pPr>
        <w:rPr>
          <w:sz w:val="23"/>
          <w:szCs w:val="23"/>
        </w:rPr>
      </w:pPr>
      <w:r w:rsidRPr="00F04AA0">
        <w:rPr>
          <w:sz w:val="23"/>
          <w:szCs w:val="23"/>
        </w:rPr>
        <w:t xml:space="preserve">Our website now contains a </w:t>
      </w:r>
      <w:r w:rsidRPr="00556DAE">
        <w:rPr>
          <w:b/>
          <w:sz w:val="23"/>
          <w:szCs w:val="23"/>
        </w:rPr>
        <w:t xml:space="preserve">Safe, Caring and </w:t>
      </w:r>
      <w:r w:rsidR="00F04AA0" w:rsidRPr="00556DAE">
        <w:rPr>
          <w:b/>
          <w:sz w:val="23"/>
          <w:szCs w:val="23"/>
        </w:rPr>
        <w:t xml:space="preserve">Inclusive School (SCIS) </w:t>
      </w:r>
      <w:r w:rsidR="00F04AA0">
        <w:rPr>
          <w:sz w:val="23"/>
          <w:szCs w:val="23"/>
        </w:rPr>
        <w:t>page</w:t>
      </w:r>
      <w:r w:rsidR="00556DAE">
        <w:rPr>
          <w:sz w:val="23"/>
          <w:szCs w:val="23"/>
        </w:rPr>
        <w:t xml:space="preserve"> </w:t>
      </w:r>
      <w:hyperlink r:id="rId6" w:history="1">
        <w:r w:rsidR="00D97050" w:rsidRPr="00B95ABD">
          <w:rPr>
            <w:rStyle w:val="Hyperlink"/>
            <w:sz w:val="23"/>
            <w:szCs w:val="23"/>
          </w:rPr>
          <w:t>https://cnw.wrdsb.ca/safe-caring-and-inclusive-schools/</w:t>
        </w:r>
      </w:hyperlink>
      <w:r w:rsidR="00D97050">
        <w:rPr>
          <w:sz w:val="23"/>
          <w:szCs w:val="23"/>
        </w:rPr>
        <w:t>.</w:t>
      </w:r>
      <w:r w:rsidR="00F04AA0">
        <w:rPr>
          <w:sz w:val="23"/>
          <w:szCs w:val="23"/>
        </w:rPr>
        <w:t xml:space="preserve">  The</w:t>
      </w:r>
      <w:r w:rsidRPr="00F04AA0">
        <w:rPr>
          <w:sz w:val="23"/>
          <w:szCs w:val="23"/>
        </w:rPr>
        <w:t xml:space="preserve"> SCIS page is where you will find information about our SCIS team as well as informatio</w:t>
      </w:r>
      <w:r w:rsidR="00D2780D" w:rsidRPr="00F04AA0">
        <w:rPr>
          <w:sz w:val="23"/>
          <w:szCs w:val="23"/>
        </w:rPr>
        <w:t>n to help you support your child</w:t>
      </w:r>
      <w:r w:rsidR="00556DAE">
        <w:rPr>
          <w:sz w:val="23"/>
          <w:szCs w:val="23"/>
        </w:rPr>
        <w:t>ren</w:t>
      </w:r>
      <w:r w:rsidR="00D2780D" w:rsidRPr="00F04AA0">
        <w:rPr>
          <w:sz w:val="23"/>
          <w:szCs w:val="23"/>
        </w:rPr>
        <w:t xml:space="preserve"> should issues arise at school that affect their </w:t>
      </w:r>
      <w:r w:rsidR="00F04AA0">
        <w:rPr>
          <w:sz w:val="23"/>
          <w:szCs w:val="23"/>
        </w:rPr>
        <w:t>well-being or feelings of safety</w:t>
      </w:r>
      <w:r w:rsidR="00D2780D" w:rsidRPr="00F04AA0">
        <w:rPr>
          <w:sz w:val="23"/>
          <w:szCs w:val="23"/>
        </w:rPr>
        <w:t>.</w:t>
      </w:r>
    </w:p>
    <w:p w:rsidR="00EC49AA" w:rsidRDefault="00D2780D">
      <w:pPr>
        <w:rPr>
          <w:sz w:val="23"/>
          <w:szCs w:val="23"/>
        </w:rPr>
      </w:pPr>
      <w:r w:rsidRPr="00F04AA0">
        <w:rPr>
          <w:sz w:val="23"/>
          <w:szCs w:val="23"/>
        </w:rPr>
        <w:t>We are very pleased that the majority of our students at Centennial feel welcome, included and engaged with our school community</w:t>
      </w:r>
      <w:r w:rsidR="00556DAE">
        <w:rPr>
          <w:sz w:val="23"/>
          <w:szCs w:val="23"/>
        </w:rPr>
        <w:t xml:space="preserve">.  </w:t>
      </w:r>
      <w:r w:rsidRPr="00F04AA0">
        <w:rPr>
          <w:sz w:val="23"/>
          <w:szCs w:val="23"/>
        </w:rPr>
        <w:t>However,</w:t>
      </w:r>
      <w:r w:rsidR="00556DAE">
        <w:rPr>
          <w:sz w:val="23"/>
          <w:szCs w:val="23"/>
        </w:rPr>
        <w:t xml:space="preserve"> no matter how your children are</w:t>
      </w:r>
      <w:r w:rsidRPr="00F04AA0">
        <w:rPr>
          <w:sz w:val="23"/>
          <w:szCs w:val="23"/>
        </w:rPr>
        <w:t xml:space="preserve"> feeling about school</w:t>
      </w:r>
      <w:r w:rsidR="00556DAE">
        <w:rPr>
          <w:sz w:val="23"/>
          <w:szCs w:val="23"/>
        </w:rPr>
        <w:t xml:space="preserve"> right now</w:t>
      </w:r>
      <w:r w:rsidRPr="00F04AA0">
        <w:rPr>
          <w:sz w:val="23"/>
          <w:szCs w:val="23"/>
        </w:rPr>
        <w:t xml:space="preserve">, we encourage you to review the material on the SCIS </w:t>
      </w:r>
      <w:r w:rsidR="00A24169">
        <w:rPr>
          <w:sz w:val="23"/>
          <w:szCs w:val="23"/>
        </w:rPr>
        <w:t>page - y</w:t>
      </w:r>
      <w:r w:rsidRPr="00F04AA0">
        <w:rPr>
          <w:sz w:val="23"/>
          <w:szCs w:val="23"/>
        </w:rPr>
        <w:t>ou’ll be prepared to provide sup</w:t>
      </w:r>
      <w:r w:rsidR="00EC49AA">
        <w:rPr>
          <w:sz w:val="23"/>
          <w:szCs w:val="23"/>
        </w:rPr>
        <w:t>port should issues arise.  Taking that one step further, if</w:t>
      </w:r>
      <w:r w:rsidRPr="00F04AA0">
        <w:rPr>
          <w:sz w:val="23"/>
          <w:szCs w:val="23"/>
        </w:rPr>
        <w:t xml:space="preserve"> you initiate conversations now with your child</w:t>
      </w:r>
      <w:r w:rsidR="00A24169">
        <w:rPr>
          <w:sz w:val="23"/>
          <w:szCs w:val="23"/>
        </w:rPr>
        <w:t>ren</w:t>
      </w:r>
      <w:r w:rsidR="00EC49AA">
        <w:rPr>
          <w:sz w:val="23"/>
          <w:szCs w:val="23"/>
        </w:rPr>
        <w:t xml:space="preserve"> about topics like bullying or mental health you will be demonstrating that you are ready and willing to discuss these difficult matters at any time.</w:t>
      </w:r>
    </w:p>
    <w:p w:rsidR="00EA744E" w:rsidRDefault="002C1899">
      <w:pPr>
        <w:rPr>
          <w:sz w:val="23"/>
          <w:szCs w:val="23"/>
        </w:rPr>
      </w:pPr>
      <w:r>
        <w:rPr>
          <w:sz w:val="23"/>
          <w:szCs w:val="23"/>
        </w:rPr>
        <w:t xml:space="preserve">The transition from grade 6 to grade 7 and then from Grade 8 to grade 9 can be stressful, and it’s </w:t>
      </w:r>
      <w:r w:rsidR="00A677A1">
        <w:rPr>
          <w:sz w:val="23"/>
          <w:szCs w:val="23"/>
        </w:rPr>
        <w:t xml:space="preserve">particularly </w:t>
      </w:r>
      <w:r>
        <w:rPr>
          <w:sz w:val="23"/>
          <w:szCs w:val="23"/>
        </w:rPr>
        <w:t>important for parents to have pro-active conversations</w:t>
      </w:r>
      <w:r w:rsidR="00A677A1">
        <w:rPr>
          <w:sz w:val="23"/>
          <w:szCs w:val="23"/>
        </w:rPr>
        <w:t xml:space="preserve"> about mental health and well-being</w:t>
      </w:r>
      <w:r>
        <w:rPr>
          <w:sz w:val="23"/>
          <w:szCs w:val="23"/>
        </w:rPr>
        <w:t xml:space="preserve"> at these </w:t>
      </w:r>
      <w:r w:rsidR="00A677A1">
        <w:rPr>
          <w:sz w:val="23"/>
          <w:szCs w:val="23"/>
        </w:rPr>
        <w:t>critical times.</w:t>
      </w:r>
      <w:r w:rsidR="003E21A6">
        <w:rPr>
          <w:sz w:val="23"/>
          <w:szCs w:val="23"/>
        </w:rPr>
        <w:t xml:space="preserve">  Please keep in mind that if your children have concerns about treatment by a peer and want to raise them with a staff person at school, they are welcome to come to any adult with whom they feel comfortable.  </w:t>
      </w:r>
    </w:p>
    <w:p w:rsidR="00EC49AA" w:rsidRDefault="00EC49AA">
      <w:pPr>
        <w:rPr>
          <w:sz w:val="23"/>
          <w:szCs w:val="23"/>
        </w:rPr>
      </w:pPr>
      <w:r>
        <w:rPr>
          <w:sz w:val="23"/>
          <w:szCs w:val="23"/>
        </w:rPr>
        <w:t>Here are a few tips for you if your child</w:t>
      </w:r>
      <w:r w:rsidR="00A24169">
        <w:rPr>
          <w:sz w:val="23"/>
          <w:szCs w:val="23"/>
        </w:rPr>
        <w:t>ren</w:t>
      </w:r>
      <w:r>
        <w:rPr>
          <w:sz w:val="23"/>
          <w:szCs w:val="23"/>
        </w:rPr>
        <w:t xml:space="preserve"> </w:t>
      </w:r>
      <w:r w:rsidR="003E21A6">
        <w:rPr>
          <w:sz w:val="23"/>
          <w:szCs w:val="23"/>
        </w:rPr>
        <w:t>reach out to you</w:t>
      </w:r>
      <w:r w:rsidR="00A24169">
        <w:rPr>
          <w:sz w:val="23"/>
          <w:szCs w:val="23"/>
        </w:rPr>
        <w:t xml:space="preserve"> about treatment by a peer</w:t>
      </w:r>
      <w:r>
        <w:rPr>
          <w:sz w:val="23"/>
          <w:szCs w:val="23"/>
        </w:rPr>
        <w:t>:</w:t>
      </w:r>
    </w:p>
    <w:p w:rsidR="00EC49AA" w:rsidRPr="00EC49AA" w:rsidRDefault="00EC49AA" w:rsidP="00EC49AA">
      <w:pPr>
        <w:pStyle w:val="ListParagraph"/>
        <w:numPr>
          <w:ilvl w:val="0"/>
          <w:numId w:val="11"/>
        </w:numPr>
        <w:rPr>
          <w:sz w:val="23"/>
          <w:szCs w:val="23"/>
        </w:rPr>
      </w:pPr>
      <w:r w:rsidRPr="00EC49AA">
        <w:rPr>
          <w:sz w:val="23"/>
          <w:szCs w:val="23"/>
        </w:rPr>
        <w:t xml:space="preserve">Stay calm, listen and hear the </w:t>
      </w:r>
      <w:r w:rsidRPr="00EC49AA">
        <w:rPr>
          <w:sz w:val="23"/>
          <w:szCs w:val="23"/>
          <w:u w:val="single"/>
        </w:rPr>
        <w:t>whole</w:t>
      </w:r>
      <w:r w:rsidRPr="00EC49AA">
        <w:rPr>
          <w:sz w:val="23"/>
          <w:szCs w:val="23"/>
        </w:rPr>
        <w:t xml:space="preserve"> story before you provide your comments.</w:t>
      </w:r>
    </w:p>
    <w:p w:rsidR="00EC49AA" w:rsidRDefault="00EC49AA" w:rsidP="00EC49AA">
      <w:pPr>
        <w:pStyle w:val="ListParagraph"/>
        <w:numPr>
          <w:ilvl w:val="0"/>
          <w:numId w:val="11"/>
        </w:numPr>
        <w:rPr>
          <w:sz w:val="23"/>
          <w:szCs w:val="23"/>
        </w:rPr>
      </w:pPr>
      <w:r w:rsidRPr="00EC49AA">
        <w:rPr>
          <w:sz w:val="23"/>
          <w:szCs w:val="23"/>
        </w:rPr>
        <w:t xml:space="preserve">Reassure them that </w:t>
      </w:r>
      <w:r w:rsidR="00EA744E">
        <w:rPr>
          <w:sz w:val="23"/>
          <w:szCs w:val="23"/>
        </w:rPr>
        <w:t>their problem will be taken seriously</w:t>
      </w:r>
      <w:r w:rsidRPr="00EC49AA">
        <w:rPr>
          <w:sz w:val="23"/>
          <w:szCs w:val="23"/>
        </w:rPr>
        <w:t>.  Remind your children to keep asking adults for help until they feel safe again.</w:t>
      </w:r>
    </w:p>
    <w:p w:rsidR="002C1899" w:rsidRPr="00EC49AA" w:rsidRDefault="002C1899" w:rsidP="00EC49AA">
      <w:pPr>
        <w:pStyle w:val="ListParagraph"/>
        <w:numPr>
          <w:ilvl w:val="0"/>
          <w:numId w:val="11"/>
        </w:numPr>
        <w:rPr>
          <w:sz w:val="23"/>
          <w:szCs w:val="23"/>
        </w:rPr>
      </w:pPr>
      <w:r>
        <w:rPr>
          <w:sz w:val="23"/>
          <w:szCs w:val="23"/>
        </w:rPr>
        <w:t xml:space="preserve">Let them know it </w:t>
      </w:r>
      <w:r w:rsidR="00EA744E">
        <w:rPr>
          <w:sz w:val="23"/>
          <w:szCs w:val="23"/>
        </w:rPr>
        <w:t>is important</w:t>
      </w:r>
      <w:r>
        <w:rPr>
          <w:sz w:val="23"/>
          <w:szCs w:val="23"/>
        </w:rPr>
        <w:t xml:space="preserve"> to come forward on behalf of themselves or someone else.</w:t>
      </w:r>
    </w:p>
    <w:p w:rsidR="00EC49AA" w:rsidRPr="00EA744E" w:rsidRDefault="00EC49AA" w:rsidP="00EC49AA">
      <w:pPr>
        <w:pStyle w:val="ListParagraph"/>
        <w:numPr>
          <w:ilvl w:val="0"/>
          <w:numId w:val="11"/>
        </w:numPr>
        <w:rPr>
          <w:sz w:val="23"/>
          <w:szCs w:val="23"/>
        </w:rPr>
      </w:pPr>
      <w:r w:rsidRPr="00EA744E">
        <w:rPr>
          <w:sz w:val="23"/>
          <w:szCs w:val="23"/>
        </w:rPr>
        <w:t xml:space="preserve">Help children consider options and develop a plan of </w:t>
      </w:r>
      <w:r w:rsidR="00EA744E">
        <w:rPr>
          <w:sz w:val="23"/>
          <w:szCs w:val="23"/>
        </w:rPr>
        <w:t xml:space="preserve">how best to deal </w:t>
      </w:r>
      <w:r w:rsidR="00A02871">
        <w:rPr>
          <w:sz w:val="23"/>
          <w:szCs w:val="23"/>
        </w:rPr>
        <w:t xml:space="preserve">with </w:t>
      </w:r>
      <w:bookmarkStart w:id="0" w:name="_GoBack"/>
      <w:bookmarkEnd w:id="0"/>
      <w:r w:rsidR="00EA744E">
        <w:rPr>
          <w:sz w:val="23"/>
          <w:szCs w:val="23"/>
        </w:rPr>
        <w:t>the situation</w:t>
      </w:r>
      <w:r w:rsidRPr="00EA744E">
        <w:rPr>
          <w:sz w:val="23"/>
          <w:szCs w:val="23"/>
        </w:rPr>
        <w:t xml:space="preserve">.  </w:t>
      </w:r>
      <w:r w:rsidRPr="00EA744E">
        <w:rPr>
          <w:sz w:val="23"/>
          <w:szCs w:val="23"/>
          <w:u w:val="single"/>
        </w:rPr>
        <w:t>If you take steps that make them uncomfortable they may not come to you the next time.</w:t>
      </w:r>
    </w:p>
    <w:p w:rsidR="00D2780D" w:rsidRPr="00F04AA0" w:rsidRDefault="00D2780D" w:rsidP="00D2780D">
      <w:pPr>
        <w:rPr>
          <w:sz w:val="23"/>
          <w:szCs w:val="23"/>
        </w:rPr>
      </w:pPr>
      <w:r w:rsidRPr="00F04AA0">
        <w:rPr>
          <w:sz w:val="23"/>
          <w:szCs w:val="23"/>
        </w:rPr>
        <w:t xml:space="preserve">Our SCIS team </w:t>
      </w:r>
      <w:r w:rsidR="00EA744E">
        <w:rPr>
          <w:sz w:val="23"/>
          <w:szCs w:val="23"/>
        </w:rPr>
        <w:t xml:space="preserve">encourages you to fill out the safe schools survey in the spring to continue to give us accurate feedback on how we can ensure that everyone feels safe and included at Centennial.  </w:t>
      </w:r>
    </w:p>
    <w:p w:rsidR="00A24169" w:rsidRDefault="00A24169" w:rsidP="00A677A1">
      <w:pPr>
        <w:spacing w:after="0" w:line="276" w:lineRule="auto"/>
        <w:rPr>
          <w:sz w:val="23"/>
          <w:szCs w:val="23"/>
        </w:rPr>
      </w:pPr>
    </w:p>
    <w:p w:rsidR="00556DAE" w:rsidRDefault="00556DAE" w:rsidP="00A677A1">
      <w:pPr>
        <w:spacing w:after="0" w:line="276" w:lineRule="auto"/>
        <w:rPr>
          <w:sz w:val="23"/>
          <w:szCs w:val="23"/>
        </w:rPr>
      </w:pPr>
      <w:r>
        <w:rPr>
          <w:sz w:val="23"/>
          <w:szCs w:val="23"/>
        </w:rPr>
        <w:t>Yours truly,</w:t>
      </w:r>
    </w:p>
    <w:p w:rsidR="00556DAE" w:rsidRDefault="00556DAE" w:rsidP="00A677A1">
      <w:pPr>
        <w:spacing w:after="0" w:line="276" w:lineRule="auto"/>
        <w:rPr>
          <w:sz w:val="23"/>
          <w:szCs w:val="23"/>
        </w:rPr>
      </w:pPr>
    </w:p>
    <w:p w:rsidR="007A152F" w:rsidRPr="00F04AA0" w:rsidRDefault="00EC5451" w:rsidP="00A24169">
      <w:pPr>
        <w:spacing w:after="0" w:line="276" w:lineRule="auto"/>
        <w:rPr>
          <w:sz w:val="23"/>
          <w:szCs w:val="23"/>
        </w:rPr>
      </w:pPr>
      <w:r>
        <w:rPr>
          <w:sz w:val="23"/>
          <w:szCs w:val="23"/>
        </w:rPr>
        <w:t xml:space="preserve">Mrs. Adams and Mr. </w:t>
      </w:r>
      <w:proofErr w:type="spellStart"/>
      <w:r>
        <w:rPr>
          <w:sz w:val="23"/>
          <w:szCs w:val="23"/>
        </w:rPr>
        <w:t>Weigel</w:t>
      </w:r>
      <w:proofErr w:type="spellEnd"/>
      <w:r w:rsidR="007A152F" w:rsidRPr="00F04AA0">
        <w:rPr>
          <w:sz w:val="23"/>
          <w:szCs w:val="23"/>
        </w:rPr>
        <w:br w:type="page"/>
      </w:r>
    </w:p>
    <w:p w:rsidR="00F04AA0" w:rsidRPr="00F04AA0" w:rsidRDefault="00F04AA0" w:rsidP="00F04AA0">
      <w:pPr>
        <w:rPr>
          <w:sz w:val="23"/>
          <w:szCs w:val="23"/>
        </w:rPr>
      </w:pPr>
      <w:r w:rsidRPr="00F04AA0">
        <w:rPr>
          <w:sz w:val="23"/>
          <w:szCs w:val="23"/>
        </w:rPr>
        <w:lastRenderedPageBreak/>
        <w:t>Links to add to the SCIS page of the website:</w:t>
      </w:r>
    </w:p>
    <w:p w:rsidR="00F04AA0" w:rsidRPr="00F04AA0" w:rsidRDefault="00F04AA0" w:rsidP="00F04AA0">
      <w:pPr>
        <w:rPr>
          <w:sz w:val="23"/>
          <w:szCs w:val="23"/>
        </w:rPr>
      </w:pPr>
      <w:r w:rsidRPr="00F04AA0">
        <w:rPr>
          <w:sz w:val="23"/>
          <w:szCs w:val="23"/>
        </w:rPr>
        <w:t>Ministry of Education material for parents and caregivers:</w:t>
      </w:r>
    </w:p>
    <w:p w:rsidR="00F04AA0" w:rsidRDefault="00F04AA0" w:rsidP="00F04AA0">
      <w:pPr>
        <w:numPr>
          <w:ilvl w:val="0"/>
          <w:numId w:val="2"/>
        </w:numPr>
        <w:rPr>
          <w:sz w:val="23"/>
          <w:szCs w:val="23"/>
        </w:rPr>
      </w:pPr>
      <w:r w:rsidRPr="00F04AA0">
        <w:rPr>
          <w:sz w:val="23"/>
          <w:szCs w:val="23"/>
        </w:rPr>
        <w:t xml:space="preserve">Bullying: We Can All Help Stop It.   </w:t>
      </w:r>
      <w:r w:rsidRPr="00F04AA0">
        <w:rPr>
          <w:b/>
          <w:sz w:val="23"/>
          <w:szCs w:val="23"/>
        </w:rPr>
        <w:t>Available in 24 languages.</w:t>
      </w:r>
      <w:r w:rsidRPr="00F04AA0">
        <w:rPr>
          <w:sz w:val="23"/>
          <w:szCs w:val="23"/>
        </w:rPr>
        <w:t xml:space="preserve">   </w:t>
      </w:r>
      <w:hyperlink r:id="rId7" w:history="1">
        <w:r w:rsidRPr="00F04AA0">
          <w:rPr>
            <w:rStyle w:val="Hyperlink"/>
            <w:sz w:val="23"/>
            <w:szCs w:val="23"/>
          </w:rPr>
          <w:t>http</w:t>
        </w:r>
      </w:hyperlink>
      <w:hyperlink r:id="rId8" w:history="1">
        <w:r w:rsidRPr="00F04AA0">
          <w:rPr>
            <w:rStyle w:val="Hyperlink"/>
            <w:sz w:val="23"/>
            <w:szCs w:val="23"/>
          </w:rPr>
          <w:t>://</w:t>
        </w:r>
      </w:hyperlink>
      <w:hyperlink r:id="rId9" w:history="1">
        <w:r w:rsidRPr="00F04AA0">
          <w:rPr>
            <w:rStyle w:val="Hyperlink"/>
            <w:sz w:val="23"/>
            <w:szCs w:val="23"/>
          </w:rPr>
          <w:t>www.edu.gov.on.ca/eng/safeschools/learn.html</w:t>
        </w:r>
      </w:hyperlink>
      <w:r w:rsidRPr="00F04AA0">
        <w:rPr>
          <w:sz w:val="23"/>
          <w:szCs w:val="23"/>
        </w:rPr>
        <w:t xml:space="preserve">  </w:t>
      </w:r>
    </w:p>
    <w:p w:rsidR="00EC5451" w:rsidRPr="00EC5451" w:rsidRDefault="00EC5451" w:rsidP="00EC5451">
      <w:pPr>
        <w:numPr>
          <w:ilvl w:val="0"/>
          <w:numId w:val="2"/>
        </w:numPr>
        <w:rPr>
          <w:sz w:val="23"/>
          <w:szCs w:val="23"/>
        </w:rPr>
      </w:pPr>
      <w:r>
        <w:rPr>
          <w:sz w:val="23"/>
          <w:szCs w:val="23"/>
        </w:rPr>
        <w:t xml:space="preserve">Information about the Accepting Schools Act </w:t>
      </w:r>
      <w:hyperlink r:id="rId10" w:history="1">
        <w:r w:rsidRPr="00EC5451">
          <w:rPr>
            <w:rStyle w:val="Hyperlink"/>
            <w:sz w:val="23"/>
            <w:szCs w:val="23"/>
          </w:rPr>
          <w:t>http://www.edu.gov.on.ca/eng/safeschools/SafeAccepSchools.pdf</w:t>
        </w:r>
      </w:hyperlink>
    </w:p>
    <w:p w:rsidR="00F04AA0" w:rsidRPr="00EC5451" w:rsidRDefault="00F04AA0" w:rsidP="00EC5451">
      <w:pPr>
        <w:numPr>
          <w:ilvl w:val="0"/>
          <w:numId w:val="2"/>
        </w:numPr>
        <w:rPr>
          <w:sz w:val="23"/>
          <w:szCs w:val="23"/>
        </w:rPr>
      </w:pPr>
      <w:r w:rsidRPr="00EC5451">
        <w:rPr>
          <w:sz w:val="23"/>
          <w:szCs w:val="23"/>
        </w:rPr>
        <w:t xml:space="preserve">Making Ontario Schools Safe and Accepting </w:t>
      </w:r>
      <w:hyperlink r:id="rId11" w:history="1">
        <w:r w:rsidRPr="00EC5451">
          <w:rPr>
            <w:rStyle w:val="Hyperlink"/>
            <w:sz w:val="23"/>
            <w:szCs w:val="23"/>
          </w:rPr>
          <w:t>http://www.edu.gov.on.ca/eng/safeschools/pdfs/saferSchools.pdf</w:t>
        </w:r>
      </w:hyperlink>
    </w:p>
    <w:p w:rsidR="00F04AA0" w:rsidRPr="00F04AA0" w:rsidRDefault="00F04AA0" w:rsidP="00F04AA0">
      <w:pPr>
        <w:numPr>
          <w:ilvl w:val="0"/>
          <w:numId w:val="2"/>
        </w:numPr>
        <w:rPr>
          <w:sz w:val="23"/>
          <w:szCs w:val="23"/>
        </w:rPr>
      </w:pPr>
      <w:r w:rsidRPr="00F04AA0">
        <w:rPr>
          <w:sz w:val="23"/>
          <w:szCs w:val="23"/>
        </w:rPr>
        <w:t xml:space="preserve">Ontario’s Code of Conduct </w:t>
      </w:r>
      <w:hyperlink r:id="rId12" w:history="1">
        <w:r w:rsidRPr="00F04AA0">
          <w:rPr>
            <w:rStyle w:val="Hyperlink"/>
            <w:sz w:val="23"/>
            <w:szCs w:val="23"/>
          </w:rPr>
          <w:t>http://www.edu.gov.on.ca/eng/safeschools/CodeOfConductEN.pdf</w:t>
        </w:r>
      </w:hyperlink>
    </w:p>
    <w:p w:rsidR="00F04AA0" w:rsidRPr="00EA744E" w:rsidRDefault="00F04AA0" w:rsidP="00F04AA0">
      <w:pPr>
        <w:numPr>
          <w:ilvl w:val="0"/>
          <w:numId w:val="2"/>
        </w:numPr>
        <w:rPr>
          <w:sz w:val="23"/>
          <w:szCs w:val="23"/>
          <w:lang w:val="fr-CA"/>
        </w:rPr>
      </w:pPr>
      <w:r w:rsidRPr="00EA744E">
        <w:rPr>
          <w:sz w:val="23"/>
          <w:szCs w:val="23"/>
          <w:lang w:val="fr-CA"/>
        </w:rPr>
        <w:t xml:space="preserve">Progressive Discipline </w:t>
      </w:r>
      <w:hyperlink r:id="rId13" w:history="1">
        <w:r w:rsidRPr="00EA744E">
          <w:rPr>
            <w:rStyle w:val="Hyperlink"/>
            <w:sz w:val="23"/>
            <w:szCs w:val="23"/>
            <w:lang w:val="fr-CA"/>
          </w:rPr>
          <w:t>http://www.edu.gov.on.ca/eng/safeschools/Discipline.pdf</w:t>
        </w:r>
      </w:hyperlink>
    </w:p>
    <w:p w:rsidR="00F04AA0" w:rsidRPr="00F04AA0" w:rsidRDefault="00F04AA0" w:rsidP="00F04AA0">
      <w:pPr>
        <w:numPr>
          <w:ilvl w:val="0"/>
          <w:numId w:val="2"/>
        </w:numPr>
        <w:rPr>
          <w:sz w:val="23"/>
          <w:szCs w:val="23"/>
        </w:rPr>
      </w:pPr>
      <w:r w:rsidRPr="00F04AA0">
        <w:rPr>
          <w:sz w:val="23"/>
          <w:szCs w:val="23"/>
        </w:rPr>
        <w:t xml:space="preserve">Suspension and Expulsion </w:t>
      </w:r>
      <w:hyperlink r:id="rId14" w:history="1">
        <w:r w:rsidRPr="00F04AA0">
          <w:rPr>
            <w:rStyle w:val="Hyperlink"/>
            <w:sz w:val="23"/>
            <w:szCs w:val="23"/>
          </w:rPr>
          <w:t>http://www.edu.gov.on.ca/eng/safeschools/SuspensionExpulsion.pdf</w:t>
        </w:r>
      </w:hyperlink>
    </w:p>
    <w:p w:rsidR="007A152F" w:rsidRPr="00E50773" w:rsidRDefault="00F04AA0" w:rsidP="007A152F">
      <w:pPr>
        <w:numPr>
          <w:ilvl w:val="0"/>
          <w:numId w:val="3"/>
        </w:numPr>
        <w:rPr>
          <w:sz w:val="23"/>
          <w:szCs w:val="23"/>
        </w:rPr>
      </w:pPr>
      <w:r w:rsidRPr="00F04AA0">
        <w:rPr>
          <w:sz w:val="23"/>
          <w:szCs w:val="23"/>
        </w:rPr>
        <w:t>Requirements for school staff to respond to and report incidents</w:t>
      </w:r>
      <w:r w:rsidR="007A152F" w:rsidRPr="00F04AA0">
        <w:rPr>
          <w:sz w:val="23"/>
          <w:szCs w:val="23"/>
        </w:rPr>
        <w:t xml:space="preserve"> </w:t>
      </w:r>
      <w:hyperlink r:id="rId15" w:history="1">
        <w:r w:rsidR="007A152F" w:rsidRPr="00F04AA0">
          <w:rPr>
            <w:rStyle w:val="Hyperlink"/>
            <w:sz w:val="23"/>
            <w:szCs w:val="23"/>
          </w:rPr>
          <w:t>http://www.edu.gov.on.ca/eng/safeschools/keepkidsafeschool.pdf</w:t>
        </w:r>
      </w:hyperlink>
    </w:p>
    <w:p w:rsidR="00F04AA0" w:rsidRPr="00F04AA0" w:rsidRDefault="00F04AA0" w:rsidP="00F04AA0">
      <w:pPr>
        <w:rPr>
          <w:sz w:val="23"/>
          <w:szCs w:val="23"/>
        </w:rPr>
      </w:pPr>
      <w:r w:rsidRPr="00F04AA0">
        <w:rPr>
          <w:rFonts w:cstheme="minorHAnsi"/>
          <w:sz w:val="23"/>
          <w:szCs w:val="23"/>
        </w:rPr>
        <w:t>Council of Ontario Directors of Education</w:t>
      </w:r>
      <w:r>
        <w:rPr>
          <w:rFonts w:cstheme="minorHAnsi"/>
          <w:sz w:val="23"/>
          <w:szCs w:val="23"/>
        </w:rPr>
        <w:t>:</w:t>
      </w:r>
      <w:r w:rsidRPr="00F04AA0">
        <w:rPr>
          <w:rFonts w:cstheme="minorHAnsi"/>
          <w:sz w:val="23"/>
          <w:szCs w:val="23"/>
        </w:rPr>
        <w:t xml:space="preserve"> </w:t>
      </w:r>
    </w:p>
    <w:p w:rsidR="00F04AA0" w:rsidRPr="00E50773" w:rsidRDefault="007A152F" w:rsidP="00E50773">
      <w:pPr>
        <w:pStyle w:val="ListParagraph"/>
        <w:numPr>
          <w:ilvl w:val="0"/>
          <w:numId w:val="3"/>
        </w:numPr>
        <w:rPr>
          <w:rFonts w:cstheme="minorHAnsi"/>
          <w:sz w:val="23"/>
          <w:szCs w:val="23"/>
        </w:rPr>
      </w:pPr>
      <w:r w:rsidRPr="00F04AA0">
        <w:rPr>
          <w:rFonts w:cstheme="minorHAnsi"/>
          <w:sz w:val="23"/>
          <w:szCs w:val="23"/>
        </w:rPr>
        <w:t xml:space="preserve">Healthy Relationships toolkit </w:t>
      </w:r>
      <w:hyperlink r:id="rId16" w:history="1">
        <w:r w:rsidRPr="00F04AA0">
          <w:rPr>
            <w:rStyle w:val="Hyperlink"/>
            <w:rFonts w:cstheme="minorHAnsi"/>
            <w:sz w:val="23"/>
            <w:szCs w:val="23"/>
          </w:rPr>
          <w:t>http://www.ontariodirectors.ca/pe_1_Relationships.html</w:t>
        </w:r>
      </w:hyperlink>
    </w:p>
    <w:p w:rsidR="00F04AA0" w:rsidRDefault="00F04AA0" w:rsidP="00D2780D">
      <w:pPr>
        <w:spacing w:line="276" w:lineRule="auto"/>
        <w:rPr>
          <w:rFonts w:cstheme="minorHAnsi"/>
          <w:sz w:val="23"/>
          <w:szCs w:val="23"/>
        </w:rPr>
      </w:pPr>
      <w:r>
        <w:rPr>
          <w:rFonts w:cstheme="minorHAnsi"/>
          <w:sz w:val="23"/>
          <w:szCs w:val="23"/>
        </w:rPr>
        <w:t>Other bullying resources for parents:</w:t>
      </w:r>
    </w:p>
    <w:p w:rsidR="00F04AA0" w:rsidRPr="00F04AA0" w:rsidRDefault="00675221" w:rsidP="00F04AA0">
      <w:pPr>
        <w:numPr>
          <w:ilvl w:val="0"/>
          <w:numId w:val="6"/>
        </w:numPr>
        <w:spacing w:line="276" w:lineRule="auto"/>
        <w:rPr>
          <w:sz w:val="23"/>
          <w:szCs w:val="23"/>
        </w:rPr>
      </w:pPr>
      <w:hyperlink r:id="rId17" w:history="1">
        <w:r w:rsidR="00F04AA0" w:rsidRPr="00F04AA0">
          <w:rPr>
            <w:rStyle w:val="Hyperlink"/>
            <w:sz w:val="23"/>
            <w:szCs w:val="23"/>
          </w:rPr>
          <w:t>http</w:t>
        </w:r>
      </w:hyperlink>
      <w:hyperlink r:id="rId18" w:history="1">
        <w:r w:rsidR="00F04AA0" w:rsidRPr="00F04AA0">
          <w:rPr>
            <w:rStyle w:val="Hyperlink"/>
            <w:sz w:val="23"/>
            <w:szCs w:val="23"/>
          </w:rPr>
          <w:t>://www.prevnet.ca/bullying/parents</w:t>
        </w:r>
      </w:hyperlink>
    </w:p>
    <w:p w:rsidR="00F04AA0" w:rsidRPr="00F04AA0" w:rsidRDefault="00675221" w:rsidP="00F04AA0">
      <w:pPr>
        <w:numPr>
          <w:ilvl w:val="0"/>
          <w:numId w:val="6"/>
        </w:numPr>
        <w:spacing w:line="276" w:lineRule="auto"/>
        <w:rPr>
          <w:sz w:val="23"/>
          <w:szCs w:val="23"/>
        </w:rPr>
      </w:pPr>
      <w:hyperlink r:id="rId19" w:history="1">
        <w:r w:rsidR="00F04AA0" w:rsidRPr="00F04AA0">
          <w:rPr>
            <w:rStyle w:val="Hyperlink"/>
            <w:sz w:val="23"/>
            <w:szCs w:val="23"/>
          </w:rPr>
          <w:t>http</w:t>
        </w:r>
      </w:hyperlink>
      <w:hyperlink r:id="rId20" w:history="1">
        <w:r w:rsidR="00F04AA0" w:rsidRPr="00F04AA0">
          <w:rPr>
            <w:rStyle w:val="Hyperlink"/>
            <w:sz w:val="23"/>
            <w:szCs w:val="23"/>
          </w:rPr>
          <w:t>://stopbullyingnow.com/advice-for-parents-and-guardians</w:t>
        </w:r>
      </w:hyperlink>
      <w:hyperlink r:id="rId21" w:history="1">
        <w:r w:rsidR="00F04AA0" w:rsidRPr="00F04AA0">
          <w:rPr>
            <w:rStyle w:val="Hyperlink"/>
            <w:sz w:val="23"/>
            <w:szCs w:val="23"/>
          </w:rPr>
          <w:t>/</w:t>
        </w:r>
      </w:hyperlink>
    </w:p>
    <w:p w:rsidR="00F04AA0" w:rsidRPr="00F04AA0" w:rsidRDefault="00675221" w:rsidP="00F04AA0">
      <w:pPr>
        <w:numPr>
          <w:ilvl w:val="0"/>
          <w:numId w:val="6"/>
        </w:numPr>
        <w:spacing w:line="276" w:lineRule="auto"/>
        <w:rPr>
          <w:sz w:val="23"/>
          <w:szCs w:val="23"/>
        </w:rPr>
      </w:pPr>
      <w:hyperlink r:id="rId22" w:history="1">
        <w:r w:rsidR="00F04AA0" w:rsidRPr="00F04AA0">
          <w:rPr>
            <w:rStyle w:val="Hyperlink"/>
            <w:sz w:val="23"/>
            <w:szCs w:val="23"/>
          </w:rPr>
          <w:t>http://</w:t>
        </w:r>
      </w:hyperlink>
      <w:hyperlink r:id="rId23" w:history="1">
        <w:r w:rsidR="00F04AA0" w:rsidRPr="00F04AA0">
          <w:rPr>
            <w:rStyle w:val="Hyperlink"/>
            <w:sz w:val="23"/>
            <w:szCs w:val="23"/>
          </w:rPr>
          <w:t>copahabitat.ca/en/bullying</w:t>
        </w:r>
      </w:hyperlink>
    </w:p>
    <w:p w:rsidR="00F04AA0" w:rsidRPr="00E50773" w:rsidRDefault="00675221" w:rsidP="00D2780D">
      <w:pPr>
        <w:numPr>
          <w:ilvl w:val="0"/>
          <w:numId w:val="6"/>
        </w:numPr>
        <w:spacing w:line="276" w:lineRule="auto"/>
        <w:rPr>
          <w:sz w:val="23"/>
          <w:szCs w:val="23"/>
        </w:rPr>
      </w:pPr>
      <w:hyperlink r:id="rId24" w:history="1">
        <w:r w:rsidR="00F04AA0" w:rsidRPr="00F04AA0">
          <w:rPr>
            <w:rStyle w:val="Hyperlink"/>
            <w:sz w:val="23"/>
            <w:szCs w:val="23"/>
          </w:rPr>
          <w:t>http://www.redcross.ca/how-we-help/violence--bullying-and-abuse-prevention/parents</w:t>
        </w:r>
      </w:hyperlink>
    </w:p>
    <w:p w:rsidR="00F04AA0" w:rsidRDefault="00F04AA0" w:rsidP="00D2780D">
      <w:pPr>
        <w:spacing w:line="276" w:lineRule="auto"/>
        <w:rPr>
          <w:rFonts w:cstheme="minorHAnsi"/>
          <w:sz w:val="23"/>
          <w:szCs w:val="23"/>
        </w:rPr>
      </w:pPr>
      <w:r>
        <w:rPr>
          <w:rFonts w:cstheme="minorHAnsi"/>
          <w:sz w:val="23"/>
          <w:szCs w:val="23"/>
        </w:rPr>
        <w:t>Supporting your child with problem-solving:</w:t>
      </w:r>
    </w:p>
    <w:p w:rsidR="00F04AA0" w:rsidRPr="00E50773" w:rsidRDefault="00675221" w:rsidP="00D2780D">
      <w:pPr>
        <w:spacing w:line="276" w:lineRule="auto"/>
        <w:rPr>
          <w:rStyle w:val="Hyperlink"/>
          <w:rFonts w:cstheme="minorHAnsi"/>
          <w:sz w:val="23"/>
          <w:szCs w:val="23"/>
        </w:rPr>
      </w:pPr>
      <w:hyperlink r:id="rId25" w:history="1">
        <w:r w:rsidR="007A152F" w:rsidRPr="00F04AA0">
          <w:rPr>
            <w:rStyle w:val="Hyperlink"/>
            <w:rFonts w:cstheme="minorHAnsi"/>
            <w:sz w:val="23"/>
            <w:szCs w:val="23"/>
          </w:rPr>
          <w:t>http://www.copahabitat.ca/sites/default/files/problemsolving_en.pdf</w:t>
        </w:r>
      </w:hyperlink>
    </w:p>
    <w:p w:rsidR="00F04AA0" w:rsidRDefault="00F04AA0" w:rsidP="00D2780D">
      <w:pPr>
        <w:spacing w:line="276" w:lineRule="auto"/>
        <w:rPr>
          <w:rStyle w:val="Hyperlink"/>
          <w:rFonts w:cstheme="minorHAnsi"/>
          <w:color w:val="auto"/>
          <w:sz w:val="23"/>
          <w:szCs w:val="23"/>
          <w:u w:val="none"/>
        </w:rPr>
      </w:pPr>
      <w:r>
        <w:rPr>
          <w:rStyle w:val="Hyperlink"/>
          <w:rFonts w:cstheme="minorHAnsi"/>
          <w:color w:val="auto"/>
          <w:sz w:val="23"/>
          <w:szCs w:val="23"/>
          <w:u w:val="none"/>
        </w:rPr>
        <w:t>M</w:t>
      </w:r>
      <w:r w:rsidR="007A152F" w:rsidRPr="00F04AA0">
        <w:rPr>
          <w:rStyle w:val="Hyperlink"/>
          <w:rFonts w:cstheme="minorHAnsi"/>
          <w:color w:val="auto"/>
          <w:sz w:val="23"/>
          <w:szCs w:val="23"/>
          <w:u w:val="none"/>
        </w:rPr>
        <w:t>ental health resources for parents</w:t>
      </w:r>
      <w:r>
        <w:rPr>
          <w:rStyle w:val="Hyperlink"/>
          <w:rFonts w:cstheme="minorHAnsi"/>
          <w:color w:val="auto"/>
          <w:sz w:val="23"/>
          <w:szCs w:val="23"/>
          <w:u w:val="none"/>
        </w:rPr>
        <w:t>:</w:t>
      </w:r>
    </w:p>
    <w:p w:rsidR="007A152F" w:rsidRDefault="00675221" w:rsidP="00D2780D">
      <w:pPr>
        <w:spacing w:line="276" w:lineRule="auto"/>
        <w:rPr>
          <w:rStyle w:val="Hyperlink"/>
          <w:rFonts w:cstheme="minorHAnsi"/>
          <w:sz w:val="23"/>
          <w:szCs w:val="23"/>
        </w:rPr>
      </w:pPr>
      <w:hyperlink r:id="rId26" w:anchor=".WI5NkoWcE6Y" w:history="1">
        <w:r w:rsidR="007A152F" w:rsidRPr="00F04AA0">
          <w:rPr>
            <w:rStyle w:val="Hyperlink"/>
            <w:rFonts w:cstheme="minorHAnsi"/>
            <w:sz w:val="23"/>
            <w:szCs w:val="23"/>
          </w:rPr>
          <w:t>https://www.wrdsb.ca/our-schools/health-and-wellness/mental-health-well-being/resource-list-for-parentsguardians-on-mental-health-well-being/#.WI5NkoWcE6Y</w:t>
        </w:r>
      </w:hyperlink>
    </w:p>
    <w:p w:rsidR="007A152F" w:rsidRPr="00F04AA0" w:rsidRDefault="007A152F" w:rsidP="00D2780D">
      <w:pPr>
        <w:spacing w:line="276" w:lineRule="auto"/>
        <w:rPr>
          <w:sz w:val="23"/>
          <w:szCs w:val="23"/>
        </w:rPr>
      </w:pPr>
    </w:p>
    <w:sectPr w:rsidR="007A152F" w:rsidRPr="00F0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410"/>
    <w:multiLevelType w:val="hybridMultilevel"/>
    <w:tmpl w:val="F580DE3A"/>
    <w:lvl w:ilvl="0" w:tplc="FDFE959E">
      <w:start w:val="1"/>
      <w:numFmt w:val="bullet"/>
      <w:lvlText w:val=""/>
      <w:lvlJc w:val="left"/>
      <w:pPr>
        <w:tabs>
          <w:tab w:val="num" w:pos="720"/>
        </w:tabs>
        <w:ind w:left="720" w:hanging="360"/>
      </w:pPr>
      <w:rPr>
        <w:rFonts w:ascii="Wingdings 2" w:hAnsi="Wingdings 2" w:hint="default"/>
      </w:rPr>
    </w:lvl>
    <w:lvl w:ilvl="1" w:tplc="3B569DBC" w:tentative="1">
      <w:start w:val="1"/>
      <w:numFmt w:val="bullet"/>
      <w:lvlText w:val=""/>
      <w:lvlJc w:val="left"/>
      <w:pPr>
        <w:tabs>
          <w:tab w:val="num" w:pos="1440"/>
        </w:tabs>
        <w:ind w:left="1440" w:hanging="360"/>
      </w:pPr>
      <w:rPr>
        <w:rFonts w:ascii="Wingdings 2" w:hAnsi="Wingdings 2" w:hint="default"/>
      </w:rPr>
    </w:lvl>
    <w:lvl w:ilvl="2" w:tplc="AE2C7420" w:tentative="1">
      <w:start w:val="1"/>
      <w:numFmt w:val="bullet"/>
      <w:lvlText w:val=""/>
      <w:lvlJc w:val="left"/>
      <w:pPr>
        <w:tabs>
          <w:tab w:val="num" w:pos="2160"/>
        </w:tabs>
        <w:ind w:left="2160" w:hanging="360"/>
      </w:pPr>
      <w:rPr>
        <w:rFonts w:ascii="Wingdings 2" w:hAnsi="Wingdings 2" w:hint="default"/>
      </w:rPr>
    </w:lvl>
    <w:lvl w:ilvl="3" w:tplc="866C51C4" w:tentative="1">
      <w:start w:val="1"/>
      <w:numFmt w:val="bullet"/>
      <w:lvlText w:val=""/>
      <w:lvlJc w:val="left"/>
      <w:pPr>
        <w:tabs>
          <w:tab w:val="num" w:pos="2880"/>
        </w:tabs>
        <w:ind w:left="2880" w:hanging="360"/>
      </w:pPr>
      <w:rPr>
        <w:rFonts w:ascii="Wingdings 2" w:hAnsi="Wingdings 2" w:hint="default"/>
      </w:rPr>
    </w:lvl>
    <w:lvl w:ilvl="4" w:tplc="2D9AE31E" w:tentative="1">
      <w:start w:val="1"/>
      <w:numFmt w:val="bullet"/>
      <w:lvlText w:val=""/>
      <w:lvlJc w:val="left"/>
      <w:pPr>
        <w:tabs>
          <w:tab w:val="num" w:pos="3600"/>
        </w:tabs>
        <w:ind w:left="3600" w:hanging="360"/>
      </w:pPr>
      <w:rPr>
        <w:rFonts w:ascii="Wingdings 2" w:hAnsi="Wingdings 2" w:hint="default"/>
      </w:rPr>
    </w:lvl>
    <w:lvl w:ilvl="5" w:tplc="9BA6DF46" w:tentative="1">
      <w:start w:val="1"/>
      <w:numFmt w:val="bullet"/>
      <w:lvlText w:val=""/>
      <w:lvlJc w:val="left"/>
      <w:pPr>
        <w:tabs>
          <w:tab w:val="num" w:pos="4320"/>
        </w:tabs>
        <w:ind w:left="4320" w:hanging="360"/>
      </w:pPr>
      <w:rPr>
        <w:rFonts w:ascii="Wingdings 2" w:hAnsi="Wingdings 2" w:hint="default"/>
      </w:rPr>
    </w:lvl>
    <w:lvl w:ilvl="6" w:tplc="107CD79E" w:tentative="1">
      <w:start w:val="1"/>
      <w:numFmt w:val="bullet"/>
      <w:lvlText w:val=""/>
      <w:lvlJc w:val="left"/>
      <w:pPr>
        <w:tabs>
          <w:tab w:val="num" w:pos="5040"/>
        </w:tabs>
        <w:ind w:left="5040" w:hanging="360"/>
      </w:pPr>
      <w:rPr>
        <w:rFonts w:ascii="Wingdings 2" w:hAnsi="Wingdings 2" w:hint="default"/>
      </w:rPr>
    </w:lvl>
    <w:lvl w:ilvl="7" w:tplc="86223E46" w:tentative="1">
      <w:start w:val="1"/>
      <w:numFmt w:val="bullet"/>
      <w:lvlText w:val=""/>
      <w:lvlJc w:val="left"/>
      <w:pPr>
        <w:tabs>
          <w:tab w:val="num" w:pos="5760"/>
        </w:tabs>
        <w:ind w:left="5760" w:hanging="360"/>
      </w:pPr>
      <w:rPr>
        <w:rFonts w:ascii="Wingdings 2" w:hAnsi="Wingdings 2" w:hint="default"/>
      </w:rPr>
    </w:lvl>
    <w:lvl w:ilvl="8" w:tplc="4CF24912" w:tentative="1">
      <w:start w:val="1"/>
      <w:numFmt w:val="bullet"/>
      <w:lvlText w:val=""/>
      <w:lvlJc w:val="left"/>
      <w:pPr>
        <w:tabs>
          <w:tab w:val="num" w:pos="6480"/>
        </w:tabs>
        <w:ind w:left="6480" w:hanging="360"/>
      </w:pPr>
      <w:rPr>
        <w:rFonts w:ascii="Wingdings 2" w:hAnsi="Wingdings 2" w:hint="default"/>
      </w:rPr>
    </w:lvl>
  </w:abstractNum>
  <w:abstractNum w:abstractNumId="1">
    <w:nsid w:val="34112A6F"/>
    <w:multiLevelType w:val="hybridMultilevel"/>
    <w:tmpl w:val="6038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C64AC"/>
    <w:multiLevelType w:val="hybridMultilevel"/>
    <w:tmpl w:val="219A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94DB6"/>
    <w:multiLevelType w:val="hybridMultilevel"/>
    <w:tmpl w:val="084CA498"/>
    <w:lvl w:ilvl="0" w:tplc="04090001">
      <w:start w:val="1"/>
      <w:numFmt w:val="bullet"/>
      <w:lvlText w:val=""/>
      <w:lvlJc w:val="left"/>
      <w:pPr>
        <w:tabs>
          <w:tab w:val="num" w:pos="720"/>
        </w:tabs>
        <w:ind w:left="720" w:hanging="360"/>
      </w:pPr>
      <w:rPr>
        <w:rFonts w:ascii="Symbol" w:hAnsi="Symbol" w:hint="default"/>
      </w:rPr>
    </w:lvl>
    <w:lvl w:ilvl="1" w:tplc="1A800A9E" w:tentative="1">
      <w:start w:val="1"/>
      <w:numFmt w:val="bullet"/>
      <w:lvlText w:val=""/>
      <w:lvlJc w:val="left"/>
      <w:pPr>
        <w:tabs>
          <w:tab w:val="num" w:pos="1440"/>
        </w:tabs>
        <w:ind w:left="1440" w:hanging="360"/>
      </w:pPr>
      <w:rPr>
        <w:rFonts w:ascii="Wingdings 2" w:hAnsi="Wingdings 2" w:hint="default"/>
      </w:rPr>
    </w:lvl>
    <w:lvl w:ilvl="2" w:tplc="99946126" w:tentative="1">
      <w:start w:val="1"/>
      <w:numFmt w:val="bullet"/>
      <w:lvlText w:val=""/>
      <w:lvlJc w:val="left"/>
      <w:pPr>
        <w:tabs>
          <w:tab w:val="num" w:pos="2160"/>
        </w:tabs>
        <w:ind w:left="2160" w:hanging="360"/>
      </w:pPr>
      <w:rPr>
        <w:rFonts w:ascii="Wingdings 2" w:hAnsi="Wingdings 2" w:hint="default"/>
      </w:rPr>
    </w:lvl>
    <w:lvl w:ilvl="3" w:tplc="481E1EFE" w:tentative="1">
      <w:start w:val="1"/>
      <w:numFmt w:val="bullet"/>
      <w:lvlText w:val=""/>
      <w:lvlJc w:val="left"/>
      <w:pPr>
        <w:tabs>
          <w:tab w:val="num" w:pos="2880"/>
        </w:tabs>
        <w:ind w:left="2880" w:hanging="360"/>
      </w:pPr>
      <w:rPr>
        <w:rFonts w:ascii="Wingdings 2" w:hAnsi="Wingdings 2" w:hint="default"/>
      </w:rPr>
    </w:lvl>
    <w:lvl w:ilvl="4" w:tplc="6B14685A" w:tentative="1">
      <w:start w:val="1"/>
      <w:numFmt w:val="bullet"/>
      <w:lvlText w:val=""/>
      <w:lvlJc w:val="left"/>
      <w:pPr>
        <w:tabs>
          <w:tab w:val="num" w:pos="3600"/>
        </w:tabs>
        <w:ind w:left="3600" w:hanging="360"/>
      </w:pPr>
      <w:rPr>
        <w:rFonts w:ascii="Wingdings 2" w:hAnsi="Wingdings 2" w:hint="default"/>
      </w:rPr>
    </w:lvl>
    <w:lvl w:ilvl="5" w:tplc="E50EC510" w:tentative="1">
      <w:start w:val="1"/>
      <w:numFmt w:val="bullet"/>
      <w:lvlText w:val=""/>
      <w:lvlJc w:val="left"/>
      <w:pPr>
        <w:tabs>
          <w:tab w:val="num" w:pos="4320"/>
        </w:tabs>
        <w:ind w:left="4320" w:hanging="360"/>
      </w:pPr>
      <w:rPr>
        <w:rFonts w:ascii="Wingdings 2" w:hAnsi="Wingdings 2" w:hint="default"/>
      </w:rPr>
    </w:lvl>
    <w:lvl w:ilvl="6" w:tplc="7D8CFDA0" w:tentative="1">
      <w:start w:val="1"/>
      <w:numFmt w:val="bullet"/>
      <w:lvlText w:val=""/>
      <w:lvlJc w:val="left"/>
      <w:pPr>
        <w:tabs>
          <w:tab w:val="num" w:pos="5040"/>
        </w:tabs>
        <w:ind w:left="5040" w:hanging="360"/>
      </w:pPr>
      <w:rPr>
        <w:rFonts w:ascii="Wingdings 2" w:hAnsi="Wingdings 2" w:hint="default"/>
      </w:rPr>
    </w:lvl>
    <w:lvl w:ilvl="7" w:tplc="82906BAC" w:tentative="1">
      <w:start w:val="1"/>
      <w:numFmt w:val="bullet"/>
      <w:lvlText w:val=""/>
      <w:lvlJc w:val="left"/>
      <w:pPr>
        <w:tabs>
          <w:tab w:val="num" w:pos="5760"/>
        </w:tabs>
        <w:ind w:left="5760" w:hanging="360"/>
      </w:pPr>
      <w:rPr>
        <w:rFonts w:ascii="Wingdings 2" w:hAnsi="Wingdings 2" w:hint="default"/>
      </w:rPr>
    </w:lvl>
    <w:lvl w:ilvl="8" w:tplc="FDC060AE" w:tentative="1">
      <w:start w:val="1"/>
      <w:numFmt w:val="bullet"/>
      <w:lvlText w:val=""/>
      <w:lvlJc w:val="left"/>
      <w:pPr>
        <w:tabs>
          <w:tab w:val="num" w:pos="6480"/>
        </w:tabs>
        <w:ind w:left="6480" w:hanging="360"/>
      </w:pPr>
      <w:rPr>
        <w:rFonts w:ascii="Wingdings 2" w:hAnsi="Wingdings 2" w:hint="default"/>
      </w:rPr>
    </w:lvl>
  </w:abstractNum>
  <w:abstractNum w:abstractNumId="4">
    <w:nsid w:val="3EDA7D2E"/>
    <w:multiLevelType w:val="hybridMultilevel"/>
    <w:tmpl w:val="45F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A47E6"/>
    <w:multiLevelType w:val="hybridMultilevel"/>
    <w:tmpl w:val="105E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A0496"/>
    <w:multiLevelType w:val="hybridMultilevel"/>
    <w:tmpl w:val="3D5C6FD2"/>
    <w:lvl w:ilvl="0" w:tplc="4FE45A06">
      <w:start w:val="1"/>
      <w:numFmt w:val="bullet"/>
      <w:lvlText w:val=""/>
      <w:lvlJc w:val="left"/>
      <w:pPr>
        <w:tabs>
          <w:tab w:val="num" w:pos="720"/>
        </w:tabs>
        <w:ind w:left="720" w:hanging="360"/>
      </w:pPr>
      <w:rPr>
        <w:rFonts w:ascii="Wingdings 2" w:hAnsi="Wingdings 2" w:hint="default"/>
      </w:rPr>
    </w:lvl>
    <w:lvl w:ilvl="1" w:tplc="E9E6CE48" w:tentative="1">
      <w:start w:val="1"/>
      <w:numFmt w:val="bullet"/>
      <w:lvlText w:val=""/>
      <w:lvlJc w:val="left"/>
      <w:pPr>
        <w:tabs>
          <w:tab w:val="num" w:pos="1440"/>
        </w:tabs>
        <w:ind w:left="1440" w:hanging="360"/>
      </w:pPr>
      <w:rPr>
        <w:rFonts w:ascii="Wingdings 2" w:hAnsi="Wingdings 2" w:hint="default"/>
      </w:rPr>
    </w:lvl>
    <w:lvl w:ilvl="2" w:tplc="3B024DA4" w:tentative="1">
      <w:start w:val="1"/>
      <w:numFmt w:val="bullet"/>
      <w:lvlText w:val=""/>
      <w:lvlJc w:val="left"/>
      <w:pPr>
        <w:tabs>
          <w:tab w:val="num" w:pos="2160"/>
        </w:tabs>
        <w:ind w:left="2160" w:hanging="360"/>
      </w:pPr>
      <w:rPr>
        <w:rFonts w:ascii="Wingdings 2" w:hAnsi="Wingdings 2" w:hint="default"/>
      </w:rPr>
    </w:lvl>
    <w:lvl w:ilvl="3" w:tplc="F19CACB8" w:tentative="1">
      <w:start w:val="1"/>
      <w:numFmt w:val="bullet"/>
      <w:lvlText w:val=""/>
      <w:lvlJc w:val="left"/>
      <w:pPr>
        <w:tabs>
          <w:tab w:val="num" w:pos="2880"/>
        </w:tabs>
        <w:ind w:left="2880" w:hanging="360"/>
      </w:pPr>
      <w:rPr>
        <w:rFonts w:ascii="Wingdings 2" w:hAnsi="Wingdings 2" w:hint="default"/>
      </w:rPr>
    </w:lvl>
    <w:lvl w:ilvl="4" w:tplc="7CD0CE42" w:tentative="1">
      <w:start w:val="1"/>
      <w:numFmt w:val="bullet"/>
      <w:lvlText w:val=""/>
      <w:lvlJc w:val="left"/>
      <w:pPr>
        <w:tabs>
          <w:tab w:val="num" w:pos="3600"/>
        </w:tabs>
        <w:ind w:left="3600" w:hanging="360"/>
      </w:pPr>
      <w:rPr>
        <w:rFonts w:ascii="Wingdings 2" w:hAnsi="Wingdings 2" w:hint="default"/>
      </w:rPr>
    </w:lvl>
    <w:lvl w:ilvl="5" w:tplc="31167AC4" w:tentative="1">
      <w:start w:val="1"/>
      <w:numFmt w:val="bullet"/>
      <w:lvlText w:val=""/>
      <w:lvlJc w:val="left"/>
      <w:pPr>
        <w:tabs>
          <w:tab w:val="num" w:pos="4320"/>
        </w:tabs>
        <w:ind w:left="4320" w:hanging="360"/>
      </w:pPr>
      <w:rPr>
        <w:rFonts w:ascii="Wingdings 2" w:hAnsi="Wingdings 2" w:hint="default"/>
      </w:rPr>
    </w:lvl>
    <w:lvl w:ilvl="6" w:tplc="50A8D72A" w:tentative="1">
      <w:start w:val="1"/>
      <w:numFmt w:val="bullet"/>
      <w:lvlText w:val=""/>
      <w:lvlJc w:val="left"/>
      <w:pPr>
        <w:tabs>
          <w:tab w:val="num" w:pos="5040"/>
        </w:tabs>
        <w:ind w:left="5040" w:hanging="360"/>
      </w:pPr>
      <w:rPr>
        <w:rFonts w:ascii="Wingdings 2" w:hAnsi="Wingdings 2" w:hint="default"/>
      </w:rPr>
    </w:lvl>
    <w:lvl w:ilvl="7" w:tplc="27A68B14" w:tentative="1">
      <w:start w:val="1"/>
      <w:numFmt w:val="bullet"/>
      <w:lvlText w:val=""/>
      <w:lvlJc w:val="left"/>
      <w:pPr>
        <w:tabs>
          <w:tab w:val="num" w:pos="5760"/>
        </w:tabs>
        <w:ind w:left="5760" w:hanging="360"/>
      </w:pPr>
      <w:rPr>
        <w:rFonts w:ascii="Wingdings 2" w:hAnsi="Wingdings 2" w:hint="default"/>
      </w:rPr>
    </w:lvl>
    <w:lvl w:ilvl="8" w:tplc="227A11F6" w:tentative="1">
      <w:start w:val="1"/>
      <w:numFmt w:val="bullet"/>
      <w:lvlText w:val=""/>
      <w:lvlJc w:val="left"/>
      <w:pPr>
        <w:tabs>
          <w:tab w:val="num" w:pos="6480"/>
        </w:tabs>
        <w:ind w:left="6480" w:hanging="360"/>
      </w:pPr>
      <w:rPr>
        <w:rFonts w:ascii="Wingdings 2" w:hAnsi="Wingdings 2" w:hint="default"/>
      </w:rPr>
    </w:lvl>
  </w:abstractNum>
  <w:abstractNum w:abstractNumId="7">
    <w:nsid w:val="536457EC"/>
    <w:multiLevelType w:val="hybridMultilevel"/>
    <w:tmpl w:val="6638E570"/>
    <w:lvl w:ilvl="0" w:tplc="A1A81FE0">
      <w:start w:val="1"/>
      <w:numFmt w:val="bullet"/>
      <w:lvlText w:val=""/>
      <w:lvlJc w:val="left"/>
      <w:pPr>
        <w:tabs>
          <w:tab w:val="num" w:pos="720"/>
        </w:tabs>
        <w:ind w:left="720" w:hanging="360"/>
      </w:pPr>
      <w:rPr>
        <w:rFonts w:ascii="Wingdings 2" w:hAnsi="Wingdings 2" w:hint="default"/>
      </w:rPr>
    </w:lvl>
    <w:lvl w:ilvl="1" w:tplc="347A8A7C" w:tentative="1">
      <w:start w:val="1"/>
      <w:numFmt w:val="bullet"/>
      <w:lvlText w:val=""/>
      <w:lvlJc w:val="left"/>
      <w:pPr>
        <w:tabs>
          <w:tab w:val="num" w:pos="1440"/>
        </w:tabs>
        <w:ind w:left="1440" w:hanging="360"/>
      </w:pPr>
      <w:rPr>
        <w:rFonts w:ascii="Wingdings 2" w:hAnsi="Wingdings 2" w:hint="default"/>
      </w:rPr>
    </w:lvl>
    <w:lvl w:ilvl="2" w:tplc="1DEC4BC2" w:tentative="1">
      <w:start w:val="1"/>
      <w:numFmt w:val="bullet"/>
      <w:lvlText w:val=""/>
      <w:lvlJc w:val="left"/>
      <w:pPr>
        <w:tabs>
          <w:tab w:val="num" w:pos="2160"/>
        </w:tabs>
        <w:ind w:left="2160" w:hanging="360"/>
      </w:pPr>
      <w:rPr>
        <w:rFonts w:ascii="Wingdings 2" w:hAnsi="Wingdings 2" w:hint="default"/>
      </w:rPr>
    </w:lvl>
    <w:lvl w:ilvl="3" w:tplc="C472FF4A" w:tentative="1">
      <w:start w:val="1"/>
      <w:numFmt w:val="bullet"/>
      <w:lvlText w:val=""/>
      <w:lvlJc w:val="left"/>
      <w:pPr>
        <w:tabs>
          <w:tab w:val="num" w:pos="2880"/>
        </w:tabs>
        <w:ind w:left="2880" w:hanging="360"/>
      </w:pPr>
      <w:rPr>
        <w:rFonts w:ascii="Wingdings 2" w:hAnsi="Wingdings 2" w:hint="default"/>
      </w:rPr>
    </w:lvl>
    <w:lvl w:ilvl="4" w:tplc="80828E04" w:tentative="1">
      <w:start w:val="1"/>
      <w:numFmt w:val="bullet"/>
      <w:lvlText w:val=""/>
      <w:lvlJc w:val="left"/>
      <w:pPr>
        <w:tabs>
          <w:tab w:val="num" w:pos="3600"/>
        </w:tabs>
        <w:ind w:left="3600" w:hanging="360"/>
      </w:pPr>
      <w:rPr>
        <w:rFonts w:ascii="Wingdings 2" w:hAnsi="Wingdings 2" w:hint="default"/>
      </w:rPr>
    </w:lvl>
    <w:lvl w:ilvl="5" w:tplc="D604D0A4" w:tentative="1">
      <w:start w:val="1"/>
      <w:numFmt w:val="bullet"/>
      <w:lvlText w:val=""/>
      <w:lvlJc w:val="left"/>
      <w:pPr>
        <w:tabs>
          <w:tab w:val="num" w:pos="4320"/>
        </w:tabs>
        <w:ind w:left="4320" w:hanging="360"/>
      </w:pPr>
      <w:rPr>
        <w:rFonts w:ascii="Wingdings 2" w:hAnsi="Wingdings 2" w:hint="default"/>
      </w:rPr>
    </w:lvl>
    <w:lvl w:ilvl="6" w:tplc="A864AB40" w:tentative="1">
      <w:start w:val="1"/>
      <w:numFmt w:val="bullet"/>
      <w:lvlText w:val=""/>
      <w:lvlJc w:val="left"/>
      <w:pPr>
        <w:tabs>
          <w:tab w:val="num" w:pos="5040"/>
        </w:tabs>
        <w:ind w:left="5040" w:hanging="360"/>
      </w:pPr>
      <w:rPr>
        <w:rFonts w:ascii="Wingdings 2" w:hAnsi="Wingdings 2" w:hint="default"/>
      </w:rPr>
    </w:lvl>
    <w:lvl w:ilvl="7" w:tplc="33164654" w:tentative="1">
      <w:start w:val="1"/>
      <w:numFmt w:val="bullet"/>
      <w:lvlText w:val=""/>
      <w:lvlJc w:val="left"/>
      <w:pPr>
        <w:tabs>
          <w:tab w:val="num" w:pos="5760"/>
        </w:tabs>
        <w:ind w:left="5760" w:hanging="360"/>
      </w:pPr>
      <w:rPr>
        <w:rFonts w:ascii="Wingdings 2" w:hAnsi="Wingdings 2" w:hint="default"/>
      </w:rPr>
    </w:lvl>
    <w:lvl w:ilvl="8" w:tplc="8CFC24F2" w:tentative="1">
      <w:start w:val="1"/>
      <w:numFmt w:val="bullet"/>
      <w:lvlText w:val=""/>
      <w:lvlJc w:val="left"/>
      <w:pPr>
        <w:tabs>
          <w:tab w:val="num" w:pos="6480"/>
        </w:tabs>
        <w:ind w:left="6480" w:hanging="360"/>
      </w:pPr>
      <w:rPr>
        <w:rFonts w:ascii="Wingdings 2" w:hAnsi="Wingdings 2" w:hint="default"/>
      </w:rPr>
    </w:lvl>
  </w:abstractNum>
  <w:abstractNum w:abstractNumId="8">
    <w:nsid w:val="5A442F5F"/>
    <w:multiLevelType w:val="hybridMultilevel"/>
    <w:tmpl w:val="23EC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5648D"/>
    <w:multiLevelType w:val="hybridMultilevel"/>
    <w:tmpl w:val="6312053A"/>
    <w:lvl w:ilvl="0" w:tplc="BB6809A4">
      <w:start w:val="1"/>
      <w:numFmt w:val="bullet"/>
      <w:lvlText w:val=""/>
      <w:lvlJc w:val="left"/>
      <w:pPr>
        <w:tabs>
          <w:tab w:val="num" w:pos="720"/>
        </w:tabs>
        <w:ind w:left="720" w:hanging="360"/>
      </w:pPr>
      <w:rPr>
        <w:rFonts w:ascii="Wingdings 2" w:hAnsi="Wingdings 2" w:hint="default"/>
      </w:rPr>
    </w:lvl>
    <w:lvl w:ilvl="1" w:tplc="1A800A9E" w:tentative="1">
      <w:start w:val="1"/>
      <w:numFmt w:val="bullet"/>
      <w:lvlText w:val=""/>
      <w:lvlJc w:val="left"/>
      <w:pPr>
        <w:tabs>
          <w:tab w:val="num" w:pos="1440"/>
        </w:tabs>
        <w:ind w:left="1440" w:hanging="360"/>
      </w:pPr>
      <w:rPr>
        <w:rFonts w:ascii="Wingdings 2" w:hAnsi="Wingdings 2" w:hint="default"/>
      </w:rPr>
    </w:lvl>
    <w:lvl w:ilvl="2" w:tplc="99946126" w:tentative="1">
      <w:start w:val="1"/>
      <w:numFmt w:val="bullet"/>
      <w:lvlText w:val=""/>
      <w:lvlJc w:val="left"/>
      <w:pPr>
        <w:tabs>
          <w:tab w:val="num" w:pos="2160"/>
        </w:tabs>
        <w:ind w:left="2160" w:hanging="360"/>
      </w:pPr>
      <w:rPr>
        <w:rFonts w:ascii="Wingdings 2" w:hAnsi="Wingdings 2" w:hint="default"/>
      </w:rPr>
    </w:lvl>
    <w:lvl w:ilvl="3" w:tplc="481E1EFE" w:tentative="1">
      <w:start w:val="1"/>
      <w:numFmt w:val="bullet"/>
      <w:lvlText w:val=""/>
      <w:lvlJc w:val="left"/>
      <w:pPr>
        <w:tabs>
          <w:tab w:val="num" w:pos="2880"/>
        </w:tabs>
        <w:ind w:left="2880" w:hanging="360"/>
      </w:pPr>
      <w:rPr>
        <w:rFonts w:ascii="Wingdings 2" w:hAnsi="Wingdings 2" w:hint="default"/>
      </w:rPr>
    </w:lvl>
    <w:lvl w:ilvl="4" w:tplc="6B14685A" w:tentative="1">
      <w:start w:val="1"/>
      <w:numFmt w:val="bullet"/>
      <w:lvlText w:val=""/>
      <w:lvlJc w:val="left"/>
      <w:pPr>
        <w:tabs>
          <w:tab w:val="num" w:pos="3600"/>
        </w:tabs>
        <w:ind w:left="3600" w:hanging="360"/>
      </w:pPr>
      <w:rPr>
        <w:rFonts w:ascii="Wingdings 2" w:hAnsi="Wingdings 2" w:hint="default"/>
      </w:rPr>
    </w:lvl>
    <w:lvl w:ilvl="5" w:tplc="E50EC510" w:tentative="1">
      <w:start w:val="1"/>
      <w:numFmt w:val="bullet"/>
      <w:lvlText w:val=""/>
      <w:lvlJc w:val="left"/>
      <w:pPr>
        <w:tabs>
          <w:tab w:val="num" w:pos="4320"/>
        </w:tabs>
        <w:ind w:left="4320" w:hanging="360"/>
      </w:pPr>
      <w:rPr>
        <w:rFonts w:ascii="Wingdings 2" w:hAnsi="Wingdings 2" w:hint="default"/>
      </w:rPr>
    </w:lvl>
    <w:lvl w:ilvl="6" w:tplc="7D8CFDA0" w:tentative="1">
      <w:start w:val="1"/>
      <w:numFmt w:val="bullet"/>
      <w:lvlText w:val=""/>
      <w:lvlJc w:val="left"/>
      <w:pPr>
        <w:tabs>
          <w:tab w:val="num" w:pos="5040"/>
        </w:tabs>
        <w:ind w:left="5040" w:hanging="360"/>
      </w:pPr>
      <w:rPr>
        <w:rFonts w:ascii="Wingdings 2" w:hAnsi="Wingdings 2" w:hint="default"/>
      </w:rPr>
    </w:lvl>
    <w:lvl w:ilvl="7" w:tplc="82906BAC" w:tentative="1">
      <w:start w:val="1"/>
      <w:numFmt w:val="bullet"/>
      <w:lvlText w:val=""/>
      <w:lvlJc w:val="left"/>
      <w:pPr>
        <w:tabs>
          <w:tab w:val="num" w:pos="5760"/>
        </w:tabs>
        <w:ind w:left="5760" w:hanging="360"/>
      </w:pPr>
      <w:rPr>
        <w:rFonts w:ascii="Wingdings 2" w:hAnsi="Wingdings 2" w:hint="default"/>
      </w:rPr>
    </w:lvl>
    <w:lvl w:ilvl="8" w:tplc="FDC060AE" w:tentative="1">
      <w:start w:val="1"/>
      <w:numFmt w:val="bullet"/>
      <w:lvlText w:val=""/>
      <w:lvlJc w:val="left"/>
      <w:pPr>
        <w:tabs>
          <w:tab w:val="num" w:pos="6480"/>
        </w:tabs>
        <w:ind w:left="6480" w:hanging="360"/>
      </w:pPr>
      <w:rPr>
        <w:rFonts w:ascii="Wingdings 2" w:hAnsi="Wingdings 2" w:hint="default"/>
      </w:rPr>
    </w:lvl>
  </w:abstractNum>
  <w:abstractNum w:abstractNumId="10">
    <w:nsid w:val="6EEB04E7"/>
    <w:multiLevelType w:val="hybridMultilevel"/>
    <w:tmpl w:val="80F2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9"/>
  </w:num>
  <w:num w:numId="6">
    <w:abstractNumId w:val="3"/>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F0"/>
    <w:rsid w:val="002C1899"/>
    <w:rsid w:val="003E21A6"/>
    <w:rsid w:val="005448F0"/>
    <w:rsid w:val="00556DAE"/>
    <w:rsid w:val="00675221"/>
    <w:rsid w:val="007A152F"/>
    <w:rsid w:val="009363E8"/>
    <w:rsid w:val="00A02871"/>
    <w:rsid w:val="00A24169"/>
    <w:rsid w:val="00A677A1"/>
    <w:rsid w:val="00D2780D"/>
    <w:rsid w:val="00D97050"/>
    <w:rsid w:val="00E50773"/>
    <w:rsid w:val="00EA744E"/>
    <w:rsid w:val="00EC49AA"/>
    <w:rsid w:val="00EC5451"/>
    <w:rsid w:val="00ED16B7"/>
    <w:rsid w:val="00F04AA0"/>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0D"/>
    <w:pPr>
      <w:ind w:left="720"/>
      <w:contextualSpacing/>
    </w:pPr>
  </w:style>
  <w:style w:type="character" w:styleId="Hyperlink">
    <w:name w:val="Hyperlink"/>
    <w:basedOn w:val="DefaultParagraphFont"/>
    <w:uiPriority w:val="99"/>
    <w:unhideWhenUsed/>
    <w:rsid w:val="007A15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0D"/>
    <w:pPr>
      <w:ind w:left="720"/>
      <w:contextualSpacing/>
    </w:pPr>
  </w:style>
  <w:style w:type="character" w:styleId="Hyperlink">
    <w:name w:val="Hyperlink"/>
    <w:basedOn w:val="DefaultParagraphFont"/>
    <w:uiPriority w:val="99"/>
    <w:unhideWhenUsed/>
    <w:rsid w:val="007A1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7360">
      <w:bodyDiv w:val="1"/>
      <w:marLeft w:val="0"/>
      <w:marRight w:val="0"/>
      <w:marTop w:val="0"/>
      <w:marBottom w:val="0"/>
      <w:divBdr>
        <w:top w:val="none" w:sz="0" w:space="0" w:color="auto"/>
        <w:left w:val="none" w:sz="0" w:space="0" w:color="auto"/>
        <w:bottom w:val="none" w:sz="0" w:space="0" w:color="auto"/>
        <w:right w:val="none" w:sz="0" w:space="0" w:color="auto"/>
      </w:divBdr>
      <w:divsChild>
        <w:div w:id="516582695">
          <w:marLeft w:val="475"/>
          <w:marRight w:val="0"/>
          <w:marTop w:val="106"/>
          <w:marBottom w:val="120"/>
          <w:divBdr>
            <w:top w:val="none" w:sz="0" w:space="0" w:color="auto"/>
            <w:left w:val="none" w:sz="0" w:space="0" w:color="auto"/>
            <w:bottom w:val="none" w:sz="0" w:space="0" w:color="auto"/>
            <w:right w:val="none" w:sz="0" w:space="0" w:color="auto"/>
          </w:divBdr>
        </w:div>
        <w:div w:id="1873415025">
          <w:marLeft w:val="475"/>
          <w:marRight w:val="0"/>
          <w:marTop w:val="106"/>
          <w:marBottom w:val="120"/>
          <w:divBdr>
            <w:top w:val="none" w:sz="0" w:space="0" w:color="auto"/>
            <w:left w:val="none" w:sz="0" w:space="0" w:color="auto"/>
            <w:bottom w:val="none" w:sz="0" w:space="0" w:color="auto"/>
            <w:right w:val="none" w:sz="0" w:space="0" w:color="auto"/>
          </w:divBdr>
        </w:div>
        <w:div w:id="2014063099">
          <w:marLeft w:val="475"/>
          <w:marRight w:val="0"/>
          <w:marTop w:val="106"/>
          <w:marBottom w:val="120"/>
          <w:divBdr>
            <w:top w:val="none" w:sz="0" w:space="0" w:color="auto"/>
            <w:left w:val="none" w:sz="0" w:space="0" w:color="auto"/>
            <w:bottom w:val="none" w:sz="0" w:space="0" w:color="auto"/>
            <w:right w:val="none" w:sz="0" w:space="0" w:color="auto"/>
          </w:divBdr>
        </w:div>
      </w:divsChild>
    </w:div>
    <w:div w:id="2048600459">
      <w:bodyDiv w:val="1"/>
      <w:marLeft w:val="0"/>
      <w:marRight w:val="0"/>
      <w:marTop w:val="0"/>
      <w:marBottom w:val="0"/>
      <w:divBdr>
        <w:top w:val="none" w:sz="0" w:space="0" w:color="auto"/>
        <w:left w:val="none" w:sz="0" w:space="0" w:color="auto"/>
        <w:bottom w:val="none" w:sz="0" w:space="0" w:color="auto"/>
        <w:right w:val="none" w:sz="0" w:space="0" w:color="auto"/>
      </w:divBdr>
      <w:divsChild>
        <w:div w:id="1871381953">
          <w:marLeft w:val="475"/>
          <w:marRight w:val="0"/>
          <w:marTop w:val="115"/>
          <w:marBottom w:val="120"/>
          <w:divBdr>
            <w:top w:val="none" w:sz="0" w:space="0" w:color="auto"/>
            <w:left w:val="none" w:sz="0" w:space="0" w:color="auto"/>
            <w:bottom w:val="none" w:sz="0" w:space="0" w:color="auto"/>
            <w:right w:val="none" w:sz="0" w:space="0" w:color="auto"/>
          </w:divBdr>
        </w:div>
        <w:div w:id="1890532920">
          <w:marLeft w:val="475"/>
          <w:marRight w:val="0"/>
          <w:marTop w:val="115"/>
          <w:marBottom w:val="120"/>
          <w:divBdr>
            <w:top w:val="none" w:sz="0" w:space="0" w:color="auto"/>
            <w:left w:val="none" w:sz="0" w:space="0" w:color="auto"/>
            <w:bottom w:val="none" w:sz="0" w:space="0" w:color="auto"/>
            <w:right w:val="none" w:sz="0" w:space="0" w:color="auto"/>
          </w:divBdr>
        </w:div>
        <w:div w:id="130559574">
          <w:marLeft w:val="475"/>
          <w:marRight w:val="0"/>
          <w:marTop w:val="115"/>
          <w:marBottom w:val="120"/>
          <w:divBdr>
            <w:top w:val="none" w:sz="0" w:space="0" w:color="auto"/>
            <w:left w:val="none" w:sz="0" w:space="0" w:color="auto"/>
            <w:bottom w:val="none" w:sz="0" w:space="0" w:color="auto"/>
            <w:right w:val="none" w:sz="0" w:space="0" w:color="auto"/>
          </w:divBdr>
        </w:div>
        <w:div w:id="1109011449">
          <w:marLeft w:val="475"/>
          <w:marRight w:val="0"/>
          <w:marTop w:val="115"/>
          <w:marBottom w:val="120"/>
          <w:divBdr>
            <w:top w:val="none" w:sz="0" w:space="0" w:color="auto"/>
            <w:left w:val="none" w:sz="0" w:space="0" w:color="auto"/>
            <w:bottom w:val="none" w:sz="0" w:space="0" w:color="auto"/>
            <w:right w:val="none" w:sz="0" w:space="0" w:color="auto"/>
          </w:divBdr>
        </w:div>
      </w:divsChild>
    </w:div>
    <w:div w:id="2125496181">
      <w:bodyDiv w:val="1"/>
      <w:marLeft w:val="0"/>
      <w:marRight w:val="0"/>
      <w:marTop w:val="0"/>
      <w:marBottom w:val="0"/>
      <w:divBdr>
        <w:top w:val="none" w:sz="0" w:space="0" w:color="auto"/>
        <w:left w:val="none" w:sz="0" w:space="0" w:color="auto"/>
        <w:bottom w:val="none" w:sz="0" w:space="0" w:color="auto"/>
        <w:right w:val="none" w:sz="0" w:space="0" w:color="auto"/>
      </w:divBdr>
      <w:divsChild>
        <w:div w:id="878006468">
          <w:marLeft w:val="475"/>
          <w:marRight w:val="0"/>
          <w:marTop w:val="115"/>
          <w:marBottom w:val="120"/>
          <w:divBdr>
            <w:top w:val="none" w:sz="0" w:space="0" w:color="auto"/>
            <w:left w:val="none" w:sz="0" w:space="0" w:color="auto"/>
            <w:bottom w:val="none" w:sz="0" w:space="0" w:color="auto"/>
            <w:right w:val="none" w:sz="0" w:space="0" w:color="auto"/>
          </w:divBdr>
        </w:div>
        <w:div w:id="461459302">
          <w:marLeft w:val="475"/>
          <w:marRight w:val="0"/>
          <w:marTop w:val="115"/>
          <w:marBottom w:val="120"/>
          <w:divBdr>
            <w:top w:val="none" w:sz="0" w:space="0" w:color="auto"/>
            <w:left w:val="none" w:sz="0" w:space="0" w:color="auto"/>
            <w:bottom w:val="none" w:sz="0" w:space="0" w:color="auto"/>
            <w:right w:val="none" w:sz="0" w:space="0" w:color="auto"/>
          </w:divBdr>
        </w:div>
        <w:div w:id="1485198616">
          <w:marLeft w:val="475"/>
          <w:marRight w:val="0"/>
          <w:marTop w:val="115"/>
          <w:marBottom w:val="120"/>
          <w:divBdr>
            <w:top w:val="none" w:sz="0" w:space="0" w:color="auto"/>
            <w:left w:val="none" w:sz="0" w:space="0" w:color="auto"/>
            <w:bottom w:val="none" w:sz="0" w:space="0" w:color="auto"/>
            <w:right w:val="none" w:sz="0" w:space="0" w:color="auto"/>
          </w:divBdr>
        </w:div>
        <w:div w:id="1196309812">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safeschools/learn.html" TargetMode="External"/><Relationship Id="rId13" Type="http://schemas.openxmlformats.org/officeDocument/2006/relationships/hyperlink" Target="http://www.edu.gov.on.ca/eng/safeschools/Discipline.pdf" TargetMode="External"/><Relationship Id="rId18" Type="http://schemas.openxmlformats.org/officeDocument/2006/relationships/hyperlink" Target="http://www.prevnet.ca/bullying/parents" TargetMode="External"/><Relationship Id="rId26" Type="http://schemas.openxmlformats.org/officeDocument/2006/relationships/hyperlink" Target="https://www.wrdsb.ca/our-schools/health-and-wellness/mental-health-well-being/resource-list-for-parentsguardians-on-mental-health-well-being/" TargetMode="External"/><Relationship Id="rId3" Type="http://schemas.microsoft.com/office/2007/relationships/stylesWithEffects" Target="stylesWithEffects.xml"/><Relationship Id="rId21" Type="http://schemas.openxmlformats.org/officeDocument/2006/relationships/hyperlink" Target="http://stopbullyingnow.com/advice-for-parents-and-guardians/" TargetMode="External"/><Relationship Id="rId7" Type="http://schemas.openxmlformats.org/officeDocument/2006/relationships/hyperlink" Target="http://www.edu.gov.on.ca/eng/safeschools/learn.html" TargetMode="External"/><Relationship Id="rId12" Type="http://schemas.openxmlformats.org/officeDocument/2006/relationships/hyperlink" Target="http://www.edu.gov.on.ca/eng/safeschools/CodeOfConductEN.pdf" TargetMode="External"/><Relationship Id="rId17" Type="http://schemas.openxmlformats.org/officeDocument/2006/relationships/hyperlink" Target="http://www.prevnet.ca/bullying/parents" TargetMode="External"/><Relationship Id="rId25" Type="http://schemas.openxmlformats.org/officeDocument/2006/relationships/hyperlink" Target="http://www.copahabitat.ca/sites/default/files/problemsolving_en.pdf" TargetMode="External"/><Relationship Id="rId2" Type="http://schemas.openxmlformats.org/officeDocument/2006/relationships/styles" Target="styles.xml"/><Relationship Id="rId16" Type="http://schemas.openxmlformats.org/officeDocument/2006/relationships/hyperlink" Target="http://www.ontariodirectors.ca/pe_1_Relationships.html" TargetMode="External"/><Relationship Id="rId20" Type="http://schemas.openxmlformats.org/officeDocument/2006/relationships/hyperlink" Target="http://stopbullyingnow.com/advice-for-parents-and-guardians/" TargetMode="External"/><Relationship Id="rId1" Type="http://schemas.openxmlformats.org/officeDocument/2006/relationships/numbering" Target="numbering.xml"/><Relationship Id="rId6" Type="http://schemas.openxmlformats.org/officeDocument/2006/relationships/hyperlink" Target="https://cnw.wrdsb.ca/safe-caring-and-inclusive-schools/" TargetMode="External"/><Relationship Id="rId11" Type="http://schemas.openxmlformats.org/officeDocument/2006/relationships/hyperlink" Target="http://www.edu.gov.on.ca/eng/safeschools/pdfs/saferSchools.pdf" TargetMode="External"/><Relationship Id="rId24" Type="http://schemas.openxmlformats.org/officeDocument/2006/relationships/hyperlink" Target="http://www.redcross.ca/how-we-help/violence--bullying-and-abuse-prevention/parents" TargetMode="External"/><Relationship Id="rId5" Type="http://schemas.openxmlformats.org/officeDocument/2006/relationships/webSettings" Target="webSettings.xml"/><Relationship Id="rId15" Type="http://schemas.openxmlformats.org/officeDocument/2006/relationships/hyperlink" Target="http://www.edu.gov.on.ca/eng/safeschools/keepkidsafeschool.pdf" TargetMode="External"/><Relationship Id="rId23" Type="http://schemas.openxmlformats.org/officeDocument/2006/relationships/hyperlink" Target="http://copahabitat.ca/en/bullying" TargetMode="External"/><Relationship Id="rId28" Type="http://schemas.openxmlformats.org/officeDocument/2006/relationships/theme" Target="theme/theme1.xml"/><Relationship Id="rId10" Type="http://schemas.openxmlformats.org/officeDocument/2006/relationships/hyperlink" Target="http://www.edu.gov.on.ca/eng/safeschools/SafeAccepSchools.pdf" TargetMode="External"/><Relationship Id="rId19" Type="http://schemas.openxmlformats.org/officeDocument/2006/relationships/hyperlink" Target="http://stopbullyingnow.com/advice-for-parents-and-guardians/" TargetMode="External"/><Relationship Id="rId4" Type="http://schemas.openxmlformats.org/officeDocument/2006/relationships/settings" Target="settings.xml"/><Relationship Id="rId9" Type="http://schemas.openxmlformats.org/officeDocument/2006/relationships/hyperlink" Target="http://www.edu.gov.on.ca/eng/safeschools/learn.html" TargetMode="External"/><Relationship Id="rId14" Type="http://schemas.openxmlformats.org/officeDocument/2006/relationships/hyperlink" Target="http://www.edu.gov.on.ca/eng/safeschools/SuspensionExpulsion.pdf" TargetMode="External"/><Relationship Id="rId22" Type="http://schemas.openxmlformats.org/officeDocument/2006/relationships/hyperlink" Target="http://copahabitat.ca/en/bully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Brian Weigel</cp:lastModifiedBy>
  <cp:revision>2</cp:revision>
  <dcterms:created xsi:type="dcterms:W3CDTF">2017-03-08T14:30:00Z</dcterms:created>
  <dcterms:modified xsi:type="dcterms:W3CDTF">2017-03-08T14:30:00Z</dcterms:modified>
</cp:coreProperties>
</file>