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C33" w:rsidRPr="00411C33" w:rsidRDefault="00411C33" w:rsidP="00411C33">
      <w:pPr>
        <w:rPr>
          <w:b/>
        </w:rPr>
      </w:pPr>
      <w:r w:rsidRPr="00411C33">
        <w:rPr>
          <w:b/>
        </w:rPr>
        <w:t xml:space="preserve">Genocide and Crimes </w:t>
      </w:r>
      <w:proofErr w:type="gramStart"/>
      <w:r w:rsidRPr="00411C33">
        <w:rPr>
          <w:b/>
        </w:rPr>
        <w:t>Against</w:t>
      </w:r>
      <w:proofErr w:type="gramEnd"/>
      <w:r w:rsidRPr="00411C33">
        <w:rPr>
          <w:b/>
        </w:rPr>
        <w:t xml:space="preserve"> Humanity, University/College</w:t>
      </w:r>
    </w:p>
    <w:p w:rsidR="00411C33" w:rsidRDefault="00411C33" w:rsidP="00411C33">
      <w:r>
        <w:t>This course investigates examples of genocide in the twentieth and twenty-first centuries in Armenia, the Holocaust, and Rwanda. Students will investigate the terms genocide, crimes against humanity, and war crimes, and explore them through the lens of historical analysis. Students will examine identity formation and how “in groups” and “out groups” are created, including analysis of how bias, stereotypes, prejudice, and discrimination impact on various groups. Students will also use critical-thinking skills to evaluate the ways in which active citizens may empower themselves to stop future genocides.</w:t>
      </w:r>
    </w:p>
    <w:p w:rsidR="00411C33" w:rsidRDefault="00411C33" w:rsidP="00411C33">
      <w:bookmarkStart w:id="0" w:name="_GoBack"/>
      <w:bookmarkEnd w:id="0"/>
    </w:p>
    <w:p w:rsidR="00A355EF" w:rsidRDefault="00411C33" w:rsidP="00411C33">
      <w:r>
        <w:t>Prerequisite: CHC2PI or CHC2DI</w:t>
      </w:r>
    </w:p>
    <w:sectPr w:rsidR="00A355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C33"/>
    <w:rsid w:val="00411C33"/>
    <w:rsid w:val="00A355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WRDSB</cp:lastModifiedBy>
  <cp:revision>1</cp:revision>
  <dcterms:created xsi:type="dcterms:W3CDTF">2014-12-09T15:33:00Z</dcterms:created>
  <dcterms:modified xsi:type="dcterms:W3CDTF">2014-12-09T15:34:00Z</dcterms:modified>
</cp:coreProperties>
</file>