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Suicide Crisis Numbers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The following four help lines are available 24 hours a day for any emergency situation or mental health crisis so do not hesitate to call if you feel depressed or suicidal. Calls are confidential.</w:t>
      </w:r>
    </w:p>
    <w:tbl>
      <w:tblPr>
        <w:tblW w:w="7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81"/>
        <w:gridCol w:w="1694"/>
      </w:tblGrid>
      <w:tr w:rsidR="00D627D9" w:rsidRPr="00D627D9" w:rsidTr="00D627D9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Grand River Hospital Crisis Team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519-742-3611</w:t>
            </w:r>
          </w:p>
        </w:tc>
      </w:tr>
      <w:tr w:rsidR="00D627D9" w:rsidRPr="00D627D9" w:rsidTr="00D627D9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Canadian Mental Health Association Distress Centre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519-745-1166</w:t>
            </w:r>
          </w:p>
        </w:tc>
      </w:tr>
      <w:tr w:rsidR="00D627D9" w:rsidRPr="00D627D9" w:rsidTr="00D627D9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Crisis Line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519-744-1813</w:t>
            </w:r>
          </w:p>
        </w:tc>
      </w:tr>
      <w:tr w:rsidR="00D627D9" w:rsidRPr="00D627D9" w:rsidTr="00D627D9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Youth Line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519-745-9909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Mental Health Resources</w:t>
      </w:r>
    </w:p>
    <w:tbl>
      <w:tblPr>
        <w:tblW w:w="7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900"/>
        <w:gridCol w:w="1660"/>
      </w:tblGrid>
      <w:tr w:rsidR="00D627D9" w:rsidRPr="00D627D9" w:rsidTr="00D627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Canadian Mental Health Association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 </w:t>
            </w: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519-744-2049</w:t>
            </w:r>
          </w:p>
        </w:tc>
      </w:tr>
      <w:tr w:rsidR="00D627D9" w:rsidRPr="00D627D9" w:rsidTr="00D627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Grand River Hospital Emergency Department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519-749-4242</w:t>
            </w:r>
          </w:p>
        </w:tc>
      </w:tr>
      <w:tr w:rsidR="00D627D9" w:rsidRPr="00D627D9" w:rsidTr="00D627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Psychiatric and Mental Health Access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519-749-4310</w:t>
            </w:r>
          </w:p>
        </w:tc>
      </w:tr>
      <w:tr w:rsidR="00D627D9" w:rsidRPr="00D627D9" w:rsidTr="00D627D9"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Mood Disorders Association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519-884-5455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Support Numbers</w:t>
      </w:r>
    </w:p>
    <w:tbl>
      <w:tblPr>
        <w:tblW w:w="7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7"/>
        <w:gridCol w:w="1648"/>
      </w:tblGrid>
      <w:tr w:rsidR="00D627D9" w:rsidRPr="00D627D9" w:rsidTr="00D627D9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Kids Help Phone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1-800-668-6868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Accommodation and Food</w:t>
      </w:r>
    </w:p>
    <w:tbl>
      <w:tblPr>
        <w:tblW w:w="7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944"/>
        <w:gridCol w:w="1601"/>
      </w:tblGrid>
      <w:tr w:rsidR="00D627D9" w:rsidRPr="00D627D9" w:rsidTr="00D627D9"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R.O.O.F. (shelter and substance abuse counselling)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519-742-2788</w:t>
            </w:r>
          </w:p>
        </w:tc>
      </w:tr>
      <w:tr w:rsidR="00D627D9" w:rsidRPr="00D627D9" w:rsidTr="00D627D9"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Betty Thompson Youth Centre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519-749-1450</w:t>
            </w:r>
          </w:p>
        </w:tc>
      </w:tr>
      <w:tr w:rsidR="00D627D9" w:rsidRPr="00D627D9" w:rsidTr="00D627D9"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House of Friendship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519-742-8327</w:t>
            </w:r>
          </w:p>
        </w:tc>
      </w:tr>
      <w:tr w:rsidR="00D627D9" w:rsidRPr="00D627D9" w:rsidTr="00D627D9"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St. John’s Kitchen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519-745-8928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Women’s Shelters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994"/>
        <w:gridCol w:w="1578"/>
      </w:tblGrid>
      <w:tr w:rsidR="00D627D9" w:rsidRPr="00D627D9" w:rsidTr="00D627D9"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proofErr w:type="spellStart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Anselma</w:t>
            </w:r>
            <w:proofErr w:type="spellEnd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 xml:space="preserve"> House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519-742-5894</w:t>
            </w:r>
          </w:p>
        </w:tc>
      </w:tr>
      <w:tr w:rsidR="00D627D9" w:rsidRPr="00D627D9" w:rsidTr="00D627D9"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proofErr w:type="spellStart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Marillac</w:t>
            </w:r>
            <w:proofErr w:type="spellEnd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 xml:space="preserve"> Place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519-571-0722</w:t>
            </w:r>
          </w:p>
        </w:tc>
      </w:tr>
      <w:tr w:rsidR="00D627D9" w:rsidRPr="00D627D9" w:rsidTr="00D627D9"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Monica Ainslie Place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519-624-0481</w:t>
            </w:r>
          </w:p>
        </w:tc>
      </w:tr>
      <w:tr w:rsidR="00D627D9" w:rsidRPr="00D627D9" w:rsidTr="00D627D9"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Mary’s Place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519-744-0120</w:t>
            </w:r>
          </w:p>
        </w:tc>
      </w:tr>
      <w:tr w:rsidR="00D627D9" w:rsidRPr="00D627D9" w:rsidTr="00D627D9"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St. Monica House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519-743-0291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Eating Disorders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07"/>
        <w:gridCol w:w="1565"/>
      </w:tblGrid>
      <w:tr w:rsidR="00D627D9" w:rsidRPr="00D627D9" w:rsidTr="00D627D9"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Eating Disorders Awareness Coalition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 </w:t>
            </w: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519-745-4875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Drug and Alcohol Counselling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901"/>
        <w:gridCol w:w="1671"/>
      </w:tblGrid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St. Mary’s Hospital Counselling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519-745-2585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Regional Addiction Counselling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519-743-6951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Withdrawal Management</w:t>
            </w:r>
          </w:p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519-749-4300</w:t>
            </w:r>
          </w:p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bookmarkStart w:id="0" w:name="_GoBack"/>
            <w:bookmarkEnd w:id="0"/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Ext. 2623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Drug and Alcohol Information Line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 </w:t>
            </w: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1-800-463-6273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Registry of Treatment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1-800-565-8603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Ontario Problem Gambling Help Line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1-888-230-3505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Narcotics Anonymous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519-651-1121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ACCKWA (free needle exchange)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519-570-3687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proofErr w:type="spellStart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Alateen</w:t>
            </w:r>
            <w:proofErr w:type="spellEnd"/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 xml:space="preserve"> (support for teens affected by drinking)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519-742-6921</w:t>
            </w:r>
          </w:p>
        </w:tc>
      </w:tr>
      <w:tr w:rsidR="00D627D9" w:rsidRPr="00D627D9" w:rsidTr="00D627D9"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Smokers Helpline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 </w:t>
            </w: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1-877-513-5333 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lastRenderedPageBreak/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Birth Control and Pregnancy Counselling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70"/>
        <w:gridCol w:w="1702"/>
      </w:tblGrid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Family and Children Services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519-746-0540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K-W Pregnancy Centre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519-886-4001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Planned Parenthood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519-743-9360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Prenatal Classes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519-621-6110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Prenatal Nutrition Program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519-883-2267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Young Mom’s Support Group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519-749-0977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Young Father’s Group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519-743-0291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Sexual Health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70"/>
        <w:gridCol w:w="1702"/>
      </w:tblGrid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HIV/STD Clinic (free, anonymous testing)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519-883-2251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AIDS Info Line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1-800-665-2437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Sexual and Reproductive Health Clinic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519-883-2267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LGBTQ Resources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70"/>
        <w:gridCol w:w="1702"/>
      </w:tblGrid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Parents &amp; Friends of Lesbians and Gays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519-650-5155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Lesbian/Gay/Bi Youth Line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1-800-268-9688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ACCKWA Youth Group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519-570-3687</w:t>
            </w:r>
          </w:p>
        </w:tc>
      </w:tr>
      <w:tr w:rsidR="00D627D9" w:rsidRPr="00D627D9" w:rsidTr="00D627D9"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Gays and Lesbians of Waterloo (UW)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519-884-4569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CA"/>
        </w:rPr>
        <w:t>Sexual Assault</w:t>
      </w:r>
    </w:p>
    <w:tbl>
      <w:tblPr>
        <w:tblW w:w="7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28"/>
        <w:gridCol w:w="1744"/>
      </w:tblGrid>
      <w:tr w:rsidR="00D627D9" w:rsidRPr="00D627D9" w:rsidTr="00D627D9"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Sexual Assault Treatment Centre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519-749-6994</w:t>
            </w:r>
          </w:p>
        </w:tc>
      </w:tr>
      <w:tr w:rsidR="00D627D9" w:rsidRPr="00D627D9" w:rsidTr="00D627D9"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Waterloo Regional Police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519-653-7700</w:t>
            </w:r>
          </w:p>
        </w:tc>
      </w:tr>
      <w:tr w:rsidR="00D627D9" w:rsidRPr="00D627D9" w:rsidTr="00D627D9"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Ears for Male Victims of Sexual Abuse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519-570-3277</w:t>
            </w:r>
          </w:p>
        </w:tc>
      </w:tr>
      <w:tr w:rsidR="00D627D9" w:rsidRPr="00D627D9" w:rsidTr="00D627D9"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  <w:t>Sexual Assault and Support Centre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7D9" w:rsidRPr="00D627D9" w:rsidRDefault="00D627D9" w:rsidP="00D627D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CA"/>
              </w:rPr>
            </w:pPr>
            <w:r w:rsidRPr="00D627D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CA"/>
              </w:rPr>
              <w:t>741-8633</w:t>
            </w:r>
          </w:p>
        </w:tc>
      </w:tr>
    </w:tbl>
    <w:p w:rsidR="00D627D9" w:rsidRPr="00D627D9" w:rsidRDefault="00D627D9" w:rsidP="00D62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D627D9">
        <w:rPr>
          <w:rFonts w:ascii="Arial" w:eastAsia="Times New Roman" w:hAnsi="Arial" w:cs="Arial"/>
          <w:color w:val="666666"/>
          <w:sz w:val="18"/>
          <w:szCs w:val="18"/>
          <w:lang w:eastAsia="en-CA"/>
        </w:rPr>
        <w:t> </w:t>
      </w:r>
    </w:p>
    <w:p w:rsidR="007022AE" w:rsidRDefault="007022AE"/>
    <w:sectPr w:rsidR="007022AE" w:rsidSect="00D627D9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D9"/>
    <w:rsid w:val="007022AE"/>
    <w:rsid w:val="00D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7D9"/>
  </w:style>
  <w:style w:type="character" w:styleId="Strong">
    <w:name w:val="Strong"/>
    <w:basedOn w:val="DefaultParagraphFont"/>
    <w:uiPriority w:val="22"/>
    <w:qFormat/>
    <w:rsid w:val="00D62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7D9"/>
  </w:style>
  <w:style w:type="character" w:styleId="Strong">
    <w:name w:val="Strong"/>
    <w:basedOn w:val="DefaultParagraphFont"/>
    <w:uiPriority w:val="22"/>
    <w:qFormat/>
    <w:rsid w:val="00D6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2081</Characters>
  <Application>Microsoft Office Word</Application>
  <DocSecurity>0</DocSecurity>
  <Lines>17</Lines>
  <Paragraphs>4</Paragraphs>
  <ScaleCrop>false</ScaleCrop>
  <Company>WRDSB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Curry</dc:creator>
  <cp:lastModifiedBy>Sherry Curry</cp:lastModifiedBy>
  <cp:revision>1</cp:revision>
  <dcterms:created xsi:type="dcterms:W3CDTF">2014-04-28T19:31:00Z</dcterms:created>
  <dcterms:modified xsi:type="dcterms:W3CDTF">2014-04-28T19:39:00Z</dcterms:modified>
</cp:coreProperties>
</file>