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60" w:line="240" w:lineRule="auto"/>
        <w:jc w:val="center"/>
        <w:rPr>
          <w:b w:val="1"/>
          <w:i w:val="1"/>
          <w:sz w:val="24"/>
          <w:szCs w:val="24"/>
        </w:rPr>
      </w:pPr>
      <w:r w:rsidDel="00000000" w:rsidR="00000000" w:rsidRPr="00000000">
        <w:rPr>
          <w:b w:val="1"/>
          <w:i w:val="1"/>
          <w:sz w:val="24"/>
          <w:szCs w:val="24"/>
          <w:rtl w:val="0"/>
        </w:rPr>
        <w:t xml:space="preserve">Breslau Parent Council Meeting Minutes – October 19, 2021</w:t>
        <w:br w:type="textWrapping"/>
      </w:r>
      <w:r w:rsidDel="00000000" w:rsidR="00000000" w:rsidRPr="00000000">
        <w:rPr>
          <w:rtl w:val="0"/>
        </w:rPr>
      </w:r>
    </w:p>
    <w:p w:rsidR="00000000" w:rsidDel="00000000" w:rsidP="00000000" w:rsidRDefault="00000000" w:rsidRPr="00000000" w14:paraId="00000002">
      <w:pPr>
        <w:spacing w:after="120" w:before="60" w:line="240" w:lineRule="auto"/>
        <w:rPr>
          <w:sz w:val="24"/>
          <w:szCs w:val="24"/>
        </w:rPr>
      </w:pPr>
      <w:r w:rsidDel="00000000" w:rsidR="00000000" w:rsidRPr="00000000">
        <w:rPr>
          <w:b w:val="1"/>
          <w:sz w:val="24"/>
          <w:szCs w:val="24"/>
          <w:rtl w:val="0"/>
        </w:rPr>
        <w:t xml:space="preserve">Attendees:</w:t>
      </w:r>
      <w:r w:rsidDel="00000000" w:rsidR="00000000" w:rsidRPr="00000000">
        <w:rPr>
          <w:sz w:val="24"/>
          <w:szCs w:val="24"/>
          <w:rtl w:val="0"/>
        </w:rPr>
        <w:t xml:space="preserve">  Michelle Schmid, Alissa Bingeman, Roger Schamp, Kristy Smith, Carmin Lakhanpal, Liz Siddorn, Melissa Cowburn, Sherry Lawlor Alexander, Sonya Willsher.</w:t>
      </w:r>
    </w:p>
    <w:p w:rsidR="00000000" w:rsidDel="00000000" w:rsidP="00000000" w:rsidRDefault="00000000" w:rsidRPr="00000000" w14:paraId="00000003">
      <w:pPr>
        <w:spacing w:after="120" w:before="60" w:line="240" w:lineRule="auto"/>
        <w:rPr>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6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Introductions by Michelle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welcome all returning members and new members</w:t>
        <w:br w:type="textWrapping"/>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6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Land Acknowledgement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Video: “The Hate You Speak”</w:t>
        <w:br w:type="textWrapping"/>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6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Introductions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by group</w:t>
        <w:br w:type="textWrapping"/>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6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Selected Executive Positions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3 executive positions, Chair/Co-Chair, Secretary, Treasurer</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Co-Chair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Kristy Smith/Carmin Lakhanpal - Acclaimed</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Secretary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Sonya Willsher – Acclaimed</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Treasurer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Liz Siddorn - Acclaimed</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6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Teacher/</w:t>
      </w:r>
      <w:r w:rsidDel="00000000" w:rsidR="00000000" w:rsidRPr="00000000">
        <w:rPr>
          <w:b w:val="1"/>
          <w:i w:val="1"/>
          <w:sz w:val="24"/>
          <w:szCs w:val="24"/>
          <w:rtl w:val="0"/>
        </w:rPr>
        <w:t xml:space="preserve">Principal</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Update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br w:type="textWrapping"/>
      </w:r>
    </w:p>
    <w:p w:rsidR="00000000" w:rsidDel="00000000" w:rsidP="00000000" w:rsidRDefault="00000000" w:rsidRPr="00000000" w14:paraId="0000000D">
      <w:pPr>
        <w:spacing w:after="120" w:before="60" w:line="240" w:lineRule="auto"/>
        <w:ind w:left="720" w:firstLine="0"/>
        <w:rPr>
          <w:sz w:val="24"/>
          <w:szCs w:val="24"/>
        </w:rPr>
      </w:pPr>
      <w:r w:rsidDel="00000000" w:rsidR="00000000" w:rsidRPr="00000000">
        <w:rPr>
          <w:b w:val="1"/>
          <w:sz w:val="24"/>
          <w:szCs w:val="24"/>
          <w:rtl w:val="0"/>
        </w:rPr>
        <w:t xml:space="preserve">Window Update</w:t>
      </w:r>
      <w:r w:rsidDel="00000000" w:rsidR="00000000" w:rsidRPr="00000000">
        <w:rPr>
          <w:sz w:val="24"/>
          <w:szCs w:val="24"/>
          <w:rtl w:val="0"/>
        </w:rPr>
        <w:t xml:space="preserve">:  there was a delay in delivery.  Transferred classes to spare portables as windows were replaced in each classroom.  </w:t>
        <w:br w:type="textWrapping"/>
        <w:br w:type="textWrapping"/>
      </w:r>
      <w:r w:rsidDel="00000000" w:rsidR="00000000" w:rsidRPr="00000000">
        <w:rPr>
          <w:b w:val="1"/>
          <w:sz w:val="24"/>
          <w:szCs w:val="24"/>
          <w:rtl w:val="0"/>
        </w:rPr>
        <w:t xml:space="preserve">Gaga Ball </w:t>
      </w:r>
      <w:r w:rsidDel="00000000" w:rsidR="00000000" w:rsidRPr="00000000">
        <w:rPr>
          <w:sz w:val="24"/>
          <w:szCs w:val="24"/>
          <w:rtl w:val="0"/>
        </w:rPr>
        <w:t xml:space="preserve">- second pit being installed.  </w:t>
        <w:br w:type="textWrapping"/>
        <w:br w:type="textWrapping"/>
      </w:r>
      <w:r w:rsidDel="00000000" w:rsidR="00000000" w:rsidRPr="00000000">
        <w:rPr>
          <w:b w:val="1"/>
          <w:sz w:val="24"/>
          <w:szCs w:val="24"/>
          <w:rtl w:val="0"/>
        </w:rPr>
        <w:t xml:space="preserve">Chromebooks</w:t>
      </w:r>
      <w:r w:rsidDel="00000000" w:rsidR="00000000" w:rsidRPr="00000000">
        <w:rPr>
          <w:sz w:val="24"/>
          <w:szCs w:val="24"/>
          <w:rtl w:val="0"/>
        </w:rPr>
        <w:t xml:space="preserve"> – school board went through an entire board inventory.  Decommissioned a lot of chrome books and updated the remaining.  500 Chromebooks at current.  </w:t>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6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new Chromebooks mean a 1:1 ratio for grades 4 to 8, 1-1/2 students to 1 Chromebook for grades 1 to 3. </w:t>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6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Five Chromebooks held in the office for any issues.</w:t>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6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part of the board’s tech renewal plan, there is a certain percentage of the school’s budget (roughly 1/3</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school annual budget; typically sits around $60k but reduced to just under $40k; additional replacement budget to set aside each year to keep and maintain the technology)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spacing w:after="120" w:before="60" w:line="240" w:lineRule="auto"/>
        <w:ind w:left="720" w:firstLine="0"/>
        <w:rPr>
          <w:sz w:val="24"/>
          <w:szCs w:val="24"/>
        </w:rPr>
      </w:pPr>
      <w:r w:rsidDel="00000000" w:rsidR="00000000" w:rsidRPr="00000000">
        <w:rPr>
          <w:b w:val="1"/>
          <w:sz w:val="24"/>
          <w:szCs w:val="24"/>
          <w:rtl w:val="0"/>
        </w:rPr>
        <w:t xml:space="preserve">Progress Reports </w:t>
      </w:r>
      <w:r w:rsidDel="00000000" w:rsidR="00000000" w:rsidRPr="00000000">
        <w:rPr>
          <w:sz w:val="24"/>
          <w:szCs w:val="24"/>
          <w:rtl w:val="0"/>
        </w:rPr>
        <w:t xml:space="preserve">– submitted to the office by the end of the month.  Go home to families on November 15</w:t>
      </w:r>
      <w:r w:rsidDel="00000000" w:rsidR="00000000" w:rsidRPr="00000000">
        <w:rPr>
          <w:sz w:val="24"/>
          <w:szCs w:val="24"/>
          <w:vertAlign w:val="superscript"/>
          <w:rtl w:val="0"/>
        </w:rPr>
        <w:t xml:space="preserve">th</w:t>
      </w:r>
      <w:r w:rsidDel="00000000" w:rsidR="00000000" w:rsidRPr="00000000">
        <w:rPr>
          <w:sz w:val="24"/>
          <w:szCs w:val="24"/>
          <w:rtl w:val="0"/>
        </w:rPr>
        <w:t xml:space="preserve">.  </w:t>
        <w:br w:type="textWrapping"/>
        <w:br w:type="textWrapping"/>
      </w:r>
      <w:r w:rsidDel="00000000" w:rsidR="00000000" w:rsidRPr="00000000">
        <w:rPr>
          <w:b w:val="1"/>
          <w:sz w:val="24"/>
          <w:szCs w:val="24"/>
          <w:rtl w:val="0"/>
        </w:rPr>
        <w:t xml:space="preserve">Outside Time</w:t>
      </w:r>
      <w:r w:rsidDel="00000000" w:rsidR="00000000" w:rsidRPr="00000000">
        <w:rPr>
          <w:sz w:val="24"/>
          <w:szCs w:val="24"/>
          <w:rtl w:val="0"/>
        </w:rPr>
        <w:t xml:space="preserve"> – aim is to send kids out for 20 minutes during their nutrition break.  School is short on supervision time.  Need to hire another supervision monitor to make this work.   </w:t>
        <w:br w:type="textWrapping"/>
        <w:br w:type="textWrapping"/>
      </w:r>
      <w:r w:rsidDel="00000000" w:rsidR="00000000" w:rsidRPr="00000000">
        <w:rPr>
          <w:b w:val="1"/>
          <w:sz w:val="24"/>
          <w:szCs w:val="24"/>
          <w:rtl w:val="0"/>
        </w:rPr>
        <w:t xml:space="preserve">COVID</w:t>
      </w:r>
      <w:r w:rsidDel="00000000" w:rsidR="00000000" w:rsidRPr="00000000">
        <w:rPr>
          <w:sz w:val="24"/>
          <w:szCs w:val="24"/>
          <w:rtl w:val="0"/>
        </w:rPr>
        <w:t xml:space="preserve"> – a positive case was announced on October 19, 2021.  </w:t>
        <w:br w:type="textWrapping"/>
        <w:br w:type="textWrapping"/>
      </w:r>
      <w:r w:rsidDel="00000000" w:rsidR="00000000" w:rsidRPr="00000000">
        <w:rPr>
          <w:b w:val="1"/>
          <w:sz w:val="24"/>
          <w:szCs w:val="24"/>
          <w:rtl w:val="0"/>
        </w:rPr>
        <w:t xml:space="preserve">Other Business</w:t>
      </w:r>
      <w:r w:rsidDel="00000000" w:rsidR="00000000" w:rsidRPr="00000000">
        <w:rPr>
          <w:sz w:val="24"/>
          <w:szCs w:val="24"/>
          <w:rtl w:val="0"/>
        </w:rPr>
        <w:t xml:space="preserve"> - Starting to get back to some normal routines, library, home reading, picture day is coming (no date selected yet).  Talking about bringing back some rotary programs.  Take it slow but at the planning stage for extracurricular.  </w:t>
      </w:r>
    </w:p>
    <w:p w:rsidR="00000000" w:rsidDel="00000000" w:rsidP="00000000" w:rsidRDefault="00000000" w:rsidRPr="00000000" w14:paraId="00000013">
      <w:pPr>
        <w:spacing w:after="120" w:before="6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14">
      <w:pPr>
        <w:spacing w:after="120" w:before="60" w:line="240" w:lineRule="auto"/>
        <w:ind w:left="720" w:firstLine="0"/>
        <w:rPr>
          <w:sz w:val="24"/>
          <w:szCs w:val="24"/>
        </w:rPr>
      </w:pPr>
      <w:r w:rsidDel="00000000" w:rsidR="00000000" w:rsidRPr="00000000">
        <w:rPr>
          <w:b w:val="1"/>
          <w:sz w:val="24"/>
          <w:szCs w:val="24"/>
          <w:rtl w:val="0"/>
        </w:rPr>
        <w:t xml:space="preserve">Follow-up Questions: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60" w:line="240" w:lineRule="auto"/>
        <w:ind w:left="143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word on the hot lunch or food services?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Michelle: nothing yet</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60" w:line="240" w:lineRule="auto"/>
        <w:ind w:left="143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Intermediate teams as a trial run or lunchtime?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Michelle noted early stages but the boards have suggested GSAs or clubs that support students socially, emotionally, or academically.  Might look at smaller teams that are just mixed between grade 8’s only, or 3 grade 7’s to minimize exposure and potential of class dismissal</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6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Are there concerns around cohort exposure and return to school?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turn-around back to school for </w:t>
      </w:r>
      <w:r w:rsidDel="00000000" w:rsidR="00000000" w:rsidRPr="00000000">
        <w:rPr>
          <w:sz w:val="24"/>
          <w:szCs w:val="24"/>
          <w:rtl w:val="0"/>
        </w:rPr>
        <w:t xml:space="preserve">students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staf</w:t>
      </w:r>
      <w:r w:rsidDel="00000000" w:rsidR="00000000" w:rsidRPr="00000000">
        <w:rPr>
          <w:sz w:val="24"/>
          <w:szCs w:val="24"/>
          <w:rtl w:val="0"/>
        </w:rPr>
        <w:t xml:space="preserve">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fairly fast with only 1-2 days if they are double vaccinated. Public Health sends a new update and letter every time.</w:t>
        <w:br w:type="textWrapping"/>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6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Council Financials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Last school year ending balance = $17,186.21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The current School Council balance is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$18,118.65</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(including $918.00 for clothing drive).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6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Clothing Drive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Over 6,000 lbs of clothing, $918.  Cost $27 for insurance, with no rental fee for the community centre negotiated.  </w:t>
        <w:br w:type="textWrapping"/>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6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Direction/Objection of Parent Council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We can move ahead with fundraising, mindful of COVID restrictions.  Michelle commented on the community outreach program. There may be conversations about fundraising and equity.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6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Spirit Wear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Alissa would like to have another event before Christmas.  Council agreed.</w:t>
      </w:r>
    </w:p>
    <w:p w:rsidR="00000000" w:rsidDel="00000000" w:rsidP="00000000" w:rsidRDefault="00000000" w:rsidRPr="00000000" w14:paraId="0000001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6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As per follow up from Michelle: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Spirit Wear is set to go. This year the fundraising amount is $1 on hoodies &amp; gym package; $2 on all other items</w:t>
      </w:r>
      <w:r w:rsidDel="00000000" w:rsidR="00000000" w:rsidRPr="00000000">
        <w:rPr>
          <w:rtl w:val="0"/>
        </w:rPr>
      </w:r>
    </w:p>
    <w:p w:rsidR="00000000" w:rsidDel="00000000" w:rsidP="00000000" w:rsidRDefault="00000000" w:rsidRPr="00000000" w14:paraId="0000001F">
      <w:pPr>
        <w:spacing w:after="120" w:before="60" w:line="240" w:lineRule="auto"/>
        <w:rPr>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Action Items:</w:t>
      </w:r>
      <w:r w:rsidDel="00000000" w:rsidR="00000000" w:rsidRPr="00000000">
        <w:rPr>
          <w:sz w:val="24"/>
          <w:szCs w:val="24"/>
          <w:rtl w:val="0"/>
        </w:rPr>
        <w:t xml:space="preserve">  </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6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review </w:t>
      </w:r>
      <w:r w:rsidDel="00000000" w:rsidR="00000000" w:rsidRPr="00000000">
        <w:rPr>
          <w:sz w:val="24"/>
          <w:szCs w:val="24"/>
          <w:rtl w:val="0"/>
        </w:rPr>
        <w:t xml:space="preserve">proposed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by-laws prior to November meeting.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120" w:before="60" w:line="240" w:lineRule="auto"/>
        <w:ind w:left="720"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Kristy to share Doodle for future meetings.  Follow up: </w:t>
      </w:r>
    </w:p>
    <w:p w:rsidR="00000000" w:rsidDel="00000000" w:rsidP="00000000" w:rsidRDefault="00000000" w:rsidRPr="00000000" w14:paraId="0000002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spacing w:after="120" w:before="60" w:line="240" w:lineRule="auto"/>
        <w:ind w:left="1440" w:right="0" w:hanging="357"/>
        <w:jc w:val="left"/>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Please indicate what evenings and times work for you for our Parent Council Meetings. Please indicate all days and times that you could make available so we are able to plan accordingly.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349E0"/>
    <w:pPr>
      <w:ind w:left="720"/>
      <w:contextualSpacing w:val="1"/>
    </w:pPr>
  </w:style>
  <w:style w:type="paragraph" w:styleId="Header">
    <w:name w:val="header"/>
    <w:basedOn w:val="Normal"/>
    <w:link w:val="HeaderChar"/>
    <w:uiPriority w:val="99"/>
    <w:unhideWhenUsed w:val="1"/>
    <w:rsid w:val="00EE70D6"/>
    <w:pPr>
      <w:tabs>
        <w:tab w:val="center" w:pos="4680"/>
        <w:tab w:val="right" w:pos="9360"/>
      </w:tabs>
      <w:spacing w:after="0" w:line="240" w:lineRule="auto"/>
    </w:pPr>
  </w:style>
  <w:style w:type="character" w:styleId="HeaderChar" w:customStyle="1">
    <w:name w:val="Header Char"/>
    <w:basedOn w:val="DefaultParagraphFont"/>
    <w:link w:val="Header"/>
    <w:uiPriority w:val="99"/>
    <w:rsid w:val="00EE70D6"/>
  </w:style>
  <w:style w:type="paragraph" w:styleId="Footer">
    <w:name w:val="footer"/>
    <w:basedOn w:val="Normal"/>
    <w:link w:val="FooterChar"/>
    <w:uiPriority w:val="99"/>
    <w:unhideWhenUsed w:val="1"/>
    <w:rsid w:val="00EE70D6"/>
    <w:pPr>
      <w:tabs>
        <w:tab w:val="center" w:pos="4680"/>
        <w:tab w:val="right" w:pos="9360"/>
      </w:tabs>
      <w:spacing w:after="0" w:line="240" w:lineRule="auto"/>
    </w:pPr>
  </w:style>
  <w:style w:type="character" w:styleId="FooterChar" w:customStyle="1">
    <w:name w:val="Footer Char"/>
    <w:basedOn w:val="DefaultParagraphFont"/>
    <w:link w:val="Footer"/>
    <w:uiPriority w:val="99"/>
    <w:rsid w:val="00EE70D6"/>
  </w:style>
  <w:style w:type="character" w:styleId="Hyperlink">
    <w:name w:val="Hyperlink"/>
    <w:basedOn w:val="DefaultParagraphFont"/>
    <w:uiPriority w:val="99"/>
    <w:unhideWhenUsed w:val="1"/>
    <w:rsid w:val="00E8609A"/>
    <w:rPr>
      <w:color w:val="0000ff"/>
      <w:u w:val="single"/>
    </w:rPr>
  </w:style>
  <w:style w:type="character" w:styleId="UnresolvedMention">
    <w:name w:val="Unresolved Mention"/>
    <w:basedOn w:val="DefaultParagraphFont"/>
    <w:uiPriority w:val="99"/>
    <w:semiHidden w:val="1"/>
    <w:unhideWhenUsed w:val="1"/>
    <w:rsid w:val="0038382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W7MU+PG2qfqKJJDulF/2sEnAAA==">AMUW2mXS6sC3yGCR8wpGMFd9lHs/oaxrMXg2e4kSaN70dDBnctDyEwfXMRoibRR95NUlI9uRwIvDhJrothVFK9zM3shTaFZMIeExiusyevuprvLQWcKyjIc=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2021-10-27T13:24:00Z</dcterms:created>
  <dc:creator>Carmin Lakhanpal</dc:creator>
</cp:coreProperties>
</file>