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0D" w:rsidRPr="00622DA4" w:rsidRDefault="00BC25D1" w:rsidP="00120268">
      <w:pPr>
        <w:pStyle w:val="Title"/>
        <w:rPr>
          <w:b/>
          <w:sz w:val="44"/>
        </w:rPr>
      </w:pPr>
      <w:r w:rsidRPr="00622DA4">
        <w:rPr>
          <w:b/>
          <w:sz w:val="44"/>
        </w:rPr>
        <w:t xml:space="preserve">Ms. Mac’s </w:t>
      </w:r>
      <w:r w:rsidR="00DD19EE" w:rsidRPr="00622DA4">
        <w:rPr>
          <w:b/>
          <w:sz w:val="44"/>
        </w:rPr>
        <w:t>Tips for Getting Good Grades</w:t>
      </w:r>
    </w:p>
    <w:p w:rsidR="00DD19EE" w:rsidRPr="00120268" w:rsidRDefault="00DD19EE" w:rsidP="0012026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color w:val="auto"/>
        </w:rPr>
      </w:pPr>
      <w:r w:rsidRPr="00120268">
        <w:rPr>
          <w:color w:val="auto"/>
        </w:rPr>
        <w:t>Notebooks/Binders</w:t>
      </w:r>
    </w:p>
    <w:p w:rsidR="00463A42" w:rsidRDefault="00DD19EE" w:rsidP="004A59F1">
      <w:pPr>
        <w:pStyle w:val="NoSpacing"/>
        <w:numPr>
          <w:ilvl w:val="0"/>
          <w:numId w:val="3"/>
        </w:numPr>
        <w:spacing w:line="276" w:lineRule="auto"/>
        <w:rPr>
          <w:sz w:val="24"/>
        </w:rPr>
      </w:pPr>
      <w:r w:rsidRPr="004A59F1">
        <w:rPr>
          <w:sz w:val="24"/>
        </w:rPr>
        <w:t>Keep all notes in a binder (don’t use a coil-bound notebook- notes will get lost and out of order)</w:t>
      </w:r>
      <w:r w:rsidR="004A59F1">
        <w:rPr>
          <w:sz w:val="24"/>
        </w:rPr>
        <w:t xml:space="preserve"> </w:t>
      </w:r>
    </w:p>
    <w:p w:rsidR="00DD19EE" w:rsidRPr="004A59F1" w:rsidRDefault="000A0D92" w:rsidP="004A59F1">
      <w:pPr>
        <w:pStyle w:val="NoSpacing"/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 xml:space="preserve">Everyday </w:t>
      </w:r>
      <w:r w:rsidR="00DD19EE" w:rsidRPr="004A59F1">
        <w:rPr>
          <w:sz w:val="24"/>
        </w:rPr>
        <w:t xml:space="preserve">HIGHLIGHT </w:t>
      </w:r>
      <w:r w:rsidR="00463A42">
        <w:rPr>
          <w:sz w:val="24"/>
        </w:rPr>
        <w:t xml:space="preserve">(not too much!) </w:t>
      </w:r>
      <w:r w:rsidR="00DD19EE" w:rsidRPr="004A59F1">
        <w:rPr>
          <w:sz w:val="24"/>
        </w:rPr>
        <w:t>the key words of the lesson/note/worksheet</w:t>
      </w:r>
      <w:r w:rsidR="00463A42">
        <w:rPr>
          <w:sz w:val="24"/>
        </w:rPr>
        <w:t xml:space="preserve"> </w:t>
      </w:r>
    </w:p>
    <w:p w:rsidR="00DD19EE" w:rsidRPr="004A59F1" w:rsidRDefault="00DD19EE" w:rsidP="008767FD">
      <w:pPr>
        <w:pStyle w:val="NoSpacing"/>
        <w:spacing w:line="276" w:lineRule="auto"/>
        <w:ind w:left="1440" w:firstLine="720"/>
        <w:rPr>
          <w:sz w:val="24"/>
        </w:rPr>
      </w:pPr>
      <w:r w:rsidRPr="004A59F1">
        <w:rPr>
          <w:sz w:val="24"/>
        </w:rPr>
        <w:t>*This becomes the basis for your study notes for tests, quizzes and exams</w:t>
      </w:r>
    </w:p>
    <w:p w:rsidR="00DD19EE" w:rsidRDefault="00DD19EE" w:rsidP="004A59F1">
      <w:pPr>
        <w:pStyle w:val="NoSpacing"/>
        <w:numPr>
          <w:ilvl w:val="0"/>
          <w:numId w:val="3"/>
        </w:numPr>
        <w:spacing w:line="276" w:lineRule="auto"/>
        <w:rPr>
          <w:sz w:val="24"/>
        </w:rPr>
      </w:pPr>
      <w:r w:rsidRPr="004A59F1">
        <w:rPr>
          <w:sz w:val="24"/>
        </w:rPr>
        <w:t xml:space="preserve">Ask yourself--- “What was the </w:t>
      </w:r>
      <w:r w:rsidRPr="004A59F1">
        <w:rPr>
          <w:b/>
          <w:sz w:val="24"/>
        </w:rPr>
        <w:t>main</w:t>
      </w:r>
      <w:r w:rsidR="00E26AA5" w:rsidRPr="004A59F1">
        <w:rPr>
          <w:b/>
          <w:sz w:val="24"/>
        </w:rPr>
        <w:t>/BIG</w:t>
      </w:r>
      <w:r w:rsidRPr="004A59F1">
        <w:rPr>
          <w:b/>
          <w:sz w:val="24"/>
        </w:rPr>
        <w:t xml:space="preserve"> idea</w:t>
      </w:r>
      <w:r w:rsidRPr="004A59F1">
        <w:rPr>
          <w:sz w:val="24"/>
        </w:rPr>
        <w:t>?”  (and can you answer the question)</w:t>
      </w:r>
    </w:p>
    <w:p w:rsidR="00214BD0" w:rsidRPr="004A59F1" w:rsidRDefault="00214BD0" w:rsidP="004A59F1">
      <w:pPr>
        <w:pStyle w:val="NoSpacing"/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>Correct answers in your notes, quizzes and tests- don’t let a wrong answer stay wrong!</w:t>
      </w:r>
    </w:p>
    <w:p w:rsidR="00DD19EE" w:rsidRDefault="00DD19EE" w:rsidP="004A59F1">
      <w:pPr>
        <w:pStyle w:val="NoSpacing"/>
        <w:numPr>
          <w:ilvl w:val="0"/>
          <w:numId w:val="3"/>
        </w:numPr>
        <w:spacing w:line="276" w:lineRule="auto"/>
        <w:rPr>
          <w:sz w:val="24"/>
        </w:rPr>
      </w:pPr>
      <w:proofErr w:type="gramStart"/>
      <w:r w:rsidRPr="004A59F1">
        <w:rPr>
          <w:sz w:val="24"/>
        </w:rPr>
        <w:t>Start a ‘Study Page</w:t>
      </w:r>
      <w:r w:rsidR="0096144A" w:rsidRPr="004A59F1">
        <w:rPr>
          <w:sz w:val="24"/>
        </w:rPr>
        <w:t xml:space="preserve">’ or ‘Cue Card ring’ </w:t>
      </w:r>
      <w:r w:rsidRPr="004A59F1">
        <w:rPr>
          <w:sz w:val="24"/>
        </w:rPr>
        <w:t xml:space="preserve">for that topic/unit </w:t>
      </w:r>
      <w:r w:rsidRPr="00041D48">
        <w:rPr>
          <w:b/>
          <w:sz w:val="24"/>
        </w:rPr>
        <w:t>right away</w:t>
      </w:r>
      <w:r w:rsidRPr="004A59F1">
        <w:rPr>
          <w:sz w:val="24"/>
        </w:rPr>
        <w:t xml:space="preserve">, and put key words/ideas on it… </w:t>
      </w:r>
      <w:r w:rsidR="008767FD">
        <w:rPr>
          <w:sz w:val="24"/>
        </w:rPr>
        <w:t>remember</w:t>
      </w:r>
      <w:proofErr w:type="gramEnd"/>
      <w:r w:rsidR="008767FD">
        <w:rPr>
          <w:sz w:val="24"/>
        </w:rPr>
        <w:t xml:space="preserve"> that </w:t>
      </w:r>
      <w:r w:rsidRPr="004A59F1">
        <w:rPr>
          <w:sz w:val="24"/>
        </w:rPr>
        <w:t>LESS is more!</w:t>
      </w:r>
    </w:p>
    <w:p w:rsidR="004A59F1" w:rsidRPr="004A59F1" w:rsidRDefault="004A59F1" w:rsidP="004A59F1">
      <w:pPr>
        <w:pStyle w:val="NoSpacing"/>
        <w:rPr>
          <w:sz w:val="24"/>
        </w:rPr>
      </w:pPr>
    </w:p>
    <w:p w:rsidR="00214BD0" w:rsidRPr="00120268" w:rsidRDefault="00214BD0" w:rsidP="0012026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color w:val="auto"/>
        </w:rPr>
      </w:pPr>
      <w:r w:rsidRPr="00120268">
        <w:rPr>
          <w:color w:val="auto"/>
        </w:rPr>
        <w:t>Study Tips</w:t>
      </w:r>
    </w:p>
    <w:p w:rsidR="001D295C" w:rsidRPr="004A59F1" w:rsidRDefault="00342C8B" w:rsidP="004A59F1">
      <w:pPr>
        <w:pStyle w:val="NoSpacing"/>
        <w:spacing w:line="276" w:lineRule="auto"/>
        <w:rPr>
          <w:sz w:val="24"/>
        </w:rPr>
      </w:pPr>
      <w:r w:rsidRPr="004A59F1">
        <w:rPr>
          <w:sz w:val="24"/>
        </w:rPr>
        <w:t xml:space="preserve">Studying IS NOT memorizing information!  Though you may need to remember specific items, knowing “BIG IDEAS” is very important. Do you </w:t>
      </w:r>
      <w:r w:rsidRPr="004A59F1">
        <w:rPr>
          <w:b/>
          <w:sz w:val="24"/>
        </w:rPr>
        <w:t>UNDERSTAND,</w:t>
      </w:r>
      <w:r w:rsidRPr="004A59F1">
        <w:rPr>
          <w:sz w:val="24"/>
        </w:rPr>
        <w:t xml:space="preserve"> and can you </w:t>
      </w:r>
      <w:r w:rsidRPr="004A59F1">
        <w:rPr>
          <w:b/>
          <w:sz w:val="24"/>
        </w:rPr>
        <w:t>EXPLAIN</w:t>
      </w:r>
      <w:r w:rsidRPr="004A59F1">
        <w:rPr>
          <w:sz w:val="24"/>
        </w:rPr>
        <w:t>?</w:t>
      </w:r>
    </w:p>
    <w:p w:rsidR="00B34502" w:rsidRPr="00B34502" w:rsidRDefault="0096144A" w:rsidP="00B34502">
      <w:pPr>
        <w:pStyle w:val="NoSpacing"/>
        <w:numPr>
          <w:ilvl w:val="0"/>
          <w:numId w:val="4"/>
        </w:numPr>
        <w:spacing w:line="276" w:lineRule="auto"/>
        <w:rPr>
          <w:sz w:val="24"/>
        </w:rPr>
      </w:pPr>
      <w:r w:rsidRPr="004A59F1">
        <w:rPr>
          <w:sz w:val="24"/>
        </w:rPr>
        <w:t xml:space="preserve">Use the </w:t>
      </w:r>
      <w:r w:rsidRPr="004A59F1">
        <w:rPr>
          <w:b/>
          <w:sz w:val="24"/>
        </w:rPr>
        <w:t>‘study page’</w:t>
      </w:r>
      <w:r w:rsidRPr="004A59F1">
        <w:rPr>
          <w:sz w:val="24"/>
        </w:rPr>
        <w:t xml:space="preserve"> or </w:t>
      </w:r>
      <w:r w:rsidRPr="004A59F1">
        <w:rPr>
          <w:b/>
          <w:sz w:val="24"/>
        </w:rPr>
        <w:t>‘cue card ring’</w:t>
      </w:r>
      <w:r w:rsidRPr="004A59F1">
        <w:rPr>
          <w:sz w:val="24"/>
        </w:rPr>
        <w:t xml:space="preserve"> (see above) to help prepare for testing- it really should have key words or ideas</w:t>
      </w:r>
      <w:r w:rsidR="001D295C" w:rsidRPr="004A59F1">
        <w:rPr>
          <w:sz w:val="24"/>
        </w:rPr>
        <w:t xml:space="preserve"> </w:t>
      </w:r>
      <w:r w:rsidRPr="004A59F1">
        <w:rPr>
          <w:sz w:val="24"/>
        </w:rPr>
        <w:t>… POINT form is good, as this should just</w:t>
      </w:r>
      <w:r w:rsidR="004A59F1">
        <w:rPr>
          <w:sz w:val="24"/>
        </w:rPr>
        <w:t xml:space="preserve"> be a refresher/reminder for you</w:t>
      </w:r>
      <w:r w:rsidR="001C7EDA">
        <w:rPr>
          <w:sz w:val="24"/>
        </w:rPr>
        <w:t>.</w:t>
      </w:r>
    </w:p>
    <w:p w:rsidR="00214BD0" w:rsidRDefault="00214BD0" w:rsidP="00214BD0">
      <w:pPr>
        <w:pStyle w:val="NoSpacing"/>
        <w:spacing w:line="276" w:lineRule="auto"/>
        <w:rPr>
          <w:sz w:val="24"/>
        </w:rPr>
      </w:pPr>
    </w:p>
    <w:p w:rsidR="002D0434" w:rsidRPr="004A59F1" w:rsidRDefault="00214BD0" w:rsidP="00214BD0">
      <w:pPr>
        <w:pStyle w:val="NoSpacing"/>
        <w:spacing w:line="276" w:lineRule="auto"/>
        <w:rPr>
          <w:sz w:val="24"/>
        </w:rPr>
      </w:pPr>
      <w:r>
        <w:rPr>
          <w:sz w:val="24"/>
        </w:rPr>
        <w:t xml:space="preserve">Studying should not happen at the last minute (cramming).  You need to have breaks for the information to ‘sink in’ and be sorted by the brain.  </w:t>
      </w:r>
      <w:r>
        <w:rPr>
          <w:sz w:val="24"/>
        </w:rPr>
        <w:t>Also, a</w:t>
      </w:r>
      <w:r w:rsidR="00CD177E" w:rsidRPr="004A59F1">
        <w:rPr>
          <w:sz w:val="24"/>
        </w:rPr>
        <w:t>ccor</w:t>
      </w:r>
      <w:r w:rsidR="005B2E1B" w:rsidRPr="004A59F1">
        <w:rPr>
          <w:sz w:val="24"/>
        </w:rPr>
        <w:t xml:space="preserve">ding to </w:t>
      </w:r>
      <w:r>
        <w:rPr>
          <w:sz w:val="24"/>
        </w:rPr>
        <w:t xml:space="preserve">research </w:t>
      </w:r>
      <w:r w:rsidR="002D0434" w:rsidRPr="004A59F1">
        <w:rPr>
          <w:sz w:val="24"/>
        </w:rPr>
        <w:t xml:space="preserve">there is a </w:t>
      </w:r>
      <w:r w:rsidR="002D0434" w:rsidRPr="004A59F1">
        <w:rPr>
          <w:b/>
          <w:sz w:val="24"/>
        </w:rPr>
        <w:t>Curve of Forgetting</w:t>
      </w:r>
      <w:r w:rsidR="002D0434" w:rsidRPr="004A59F1">
        <w:rPr>
          <w:sz w:val="24"/>
        </w:rPr>
        <w:t>, the</w:t>
      </w:r>
      <w:r w:rsidR="00B6100F" w:rsidRPr="004A59F1">
        <w:rPr>
          <w:sz w:val="24"/>
        </w:rPr>
        <w:t xml:space="preserve"> loss of information we learn, which starts almost immediately.</w:t>
      </w:r>
      <w:r>
        <w:rPr>
          <w:sz w:val="24"/>
        </w:rPr>
        <w:t xml:space="preserve">  </w:t>
      </w:r>
    </w:p>
    <w:p w:rsidR="004A59F1" w:rsidRDefault="004A59F1" w:rsidP="004A59F1">
      <w:pPr>
        <w:pStyle w:val="NoSpacing"/>
        <w:spacing w:line="276" w:lineRule="auto"/>
        <w:ind w:firstLine="360"/>
        <w:rPr>
          <w:sz w:val="24"/>
        </w:rPr>
      </w:pPr>
    </w:p>
    <w:p w:rsidR="002D0434" w:rsidRPr="004A59F1" w:rsidRDefault="004A59F1" w:rsidP="004A59F1">
      <w:pPr>
        <w:pStyle w:val="NoSpacing"/>
        <w:spacing w:line="276" w:lineRule="auto"/>
        <w:ind w:firstLine="360"/>
        <w:rPr>
          <w:sz w:val="24"/>
        </w:rPr>
      </w:pPr>
      <w:r w:rsidRPr="004A59F1">
        <w:rPr>
          <w:noProof/>
          <w:sz w:val="24"/>
          <w:lang w:eastAsia="en-CA"/>
        </w:rPr>
        <w:drawing>
          <wp:anchor distT="0" distB="0" distL="114300" distR="114300" simplePos="0" relativeHeight="251658240" behindDoc="1" locked="0" layoutInCell="1" allowOverlap="1" wp14:anchorId="3C7F1336" wp14:editId="7210C8A5">
            <wp:simplePos x="0" y="0"/>
            <wp:positionH relativeFrom="column">
              <wp:posOffset>3717925</wp:posOffset>
            </wp:positionH>
            <wp:positionV relativeFrom="paragraph">
              <wp:posOffset>-3810</wp:posOffset>
            </wp:positionV>
            <wp:extent cx="3316605" cy="2397760"/>
            <wp:effectExtent l="0" t="0" r="0" b="2540"/>
            <wp:wrapTight wrapText="bothSides">
              <wp:wrapPolygon edited="0">
                <wp:start x="0" y="0"/>
                <wp:lineTo x="0" y="21451"/>
                <wp:lineTo x="21464" y="21451"/>
                <wp:lineTo x="21464" y="0"/>
                <wp:lineTo x="0" y="0"/>
              </wp:wrapPolygon>
            </wp:wrapTight>
            <wp:docPr id="1" name="Picture 1" descr="http://www.ic.sunysb.edu/Stu/aborodin/Essays/Why_ESE_554/curve_of_forget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c.sunysb.edu/Stu/aborodin/Essays/Why_ESE_554/curve_of_forgetti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434" w:rsidRPr="004A59F1">
        <w:rPr>
          <w:sz w:val="24"/>
        </w:rPr>
        <w:t xml:space="preserve">So, how can </w:t>
      </w:r>
      <w:r w:rsidR="0056324E" w:rsidRPr="004A59F1">
        <w:rPr>
          <w:sz w:val="24"/>
        </w:rPr>
        <w:t>you remember?</w:t>
      </w:r>
    </w:p>
    <w:p w:rsidR="009C6726" w:rsidRPr="004A59F1" w:rsidRDefault="002D0434" w:rsidP="004A59F1">
      <w:pPr>
        <w:pStyle w:val="NoSpacing"/>
        <w:spacing w:line="276" w:lineRule="auto"/>
        <w:ind w:firstLine="360"/>
        <w:rPr>
          <w:sz w:val="24"/>
        </w:rPr>
      </w:pPr>
      <w:r w:rsidRPr="004A59F1">
        <w:rPr>
          <w:sz w:val="24"/>
        </w:rPr>
        <w:t>H</w:t>
      </w:r>
      <w:r w:rsidR="005B2E1B" w:rsidRPr="004A59F1">
        <w:rPr>
          <w:sz w:val="24"/>
        </w:rPr>
        <w:t xml:space="preserve">ere's the </w:t>
      </w:r>
      <w:r w:rsidR="005B2E1B" w:rsidRPr="004A59F1">
        <w:rPr>
          <w:sz w:val="24"/>
          <w:u w:val="single"/>
        </w:rPr>
        <w:t>formula to review material</w:t>
      </w:r>
      <w:r w:rsidR="005B2E1B" w:rsidRPr="004A59F1">
        <w:rPr>
          <w:sz w:val="24"/>
        </w:rPr>
        <w:t xml:space="preserve">: </w:t>
      </w:r>
    </w:p>
    <w:p w:rsidR="009C6726" w:rsidRPr="004A59F1" w:rsidRDefault="009C6726" w:rsidP="004A59F1">
      <w:pPr>
        <w:pStyle w:val="NoSpacing"/>
        <w:numPr>
          <w:ilvl w:val="0"/>
          <w:numId w:val="5"/>
        </w:numPr>
        <w:spacing w:line="276" w:lineRule="auto"/>
        <w:rPr>
          <w:sz w:val="24"/>
        </w:rPr>
      </w:pPr>
      <w:r w:rsidRPr="004A59F1">
        <w:rPr>
          <w:sz w:val="24"/>
        </w:rPr>
        <w:t>W</w:t>
      </w:r>
      <w:r w:rsidR="005B2E1B" w:rsidRPr="004A59F1">
        <w:rPr>
          <w:sz w:val="24"/>
        </w:rPr>
        <w:t xml:space="preserve">ithin 24 hours of getting the information - spend 10 minutes reviewing and you will raise the curve almost to 100% again. </w:t>
      </w:r>
    </w:p>
    <w:p w:rsidR="009C6726" w:rsidRPr="004A59F1" w:rsidRDefault="005B2E1B" w:rsidP="004A59F1">
      <w:pPr>
        <w:pStyle w:val="NoSpacing"/>
        <w:numPr>
          <w:ilvl w:val="0"/>
          <w:numId w:val="5"/>
        </w:numPr>
        <w:spacing w:line="276" w:lineRule="auto"/>
        <w:rPr>
          <w:sz w:val="24"/>
        </w:rPr>
      </w:pPr>
      <w:r w:rsidRPr="004A59F1">
        <w:rPr>
          <w:sz w:val="24"/>
        </w:rPr>
        <w:t xml:space="preserve">A week later (day 7), it only takes 5 minutes to "reactivate" the same material, and again raise the curve. </w:t>
      </w:r>
    </w:p>
    <w:p w:rsidR="004A59F1" w:rsidRPr="00214BD0" w:rsidRDefault="005B2E1B" w:rsidP="004A59F1">
      <w:pPr>
        <w:pStyle w:val="NoSpacing"/>
        <w:numPr>
          <w:ilvl w:val="0"/>
          <w:numId w:val="5"/>
        </w:numPr>
        <w:spacing w:line="276" w:lineRule="auto"/>
        <w:rPr>
          <w:sz w:val="24"/>
        </w:rPr>
      </w:pPr>
      <w:r w:rsidRPr="004A59F1">
        <w:rPr>
          <w:sz w:val="24"/>
        </w:rPr>
        <w:t>By day 30, your brain will only need 2-4 mi</w:t>
      </w:r>
      <w:r w:rsidR="00417F7E" w:rsidRPr="004A59F1">
        <w:rPr>
          <w:sz w:val="24"/>
        </w:rPr>
        <w:t>nutes to give you the feedback</w:t>
      </w:r>
      <w:r w:rsidR="00C024B9">
        <w:rPr>
          <w:sz w:val="24"/>
        </w:rPr>
        <w:t>.</w:t>
      </w:r>
      <w:r w:rsidR="00DD19EE" w:rsidRPr="004A59F1">
        <w:rPr>
          <w:sz w:val="24"/>
        </w:rPr>
        <w:br/>
      </w:r>
    </w:p>
    <w:p w:rsidR="00B560AF" w:rsidRPr="00120268" w:rsidRDefault="002C6E91" w:rsidP="0012026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eastAsia="Times New Roman"/>
          <w:color w:val="auto"/>
          <w:sz w:val="26"/>
          <w:szCs w:val="26"/>
          <w:lang w:val="en-US"/>
        </w:rPr>
      </w:pPr>
      <w:r w:rsidRPr="00120268">
        <w:rPr>
          <w:rFonts w:eastAsia="Times New Roman"/>
          <w:color w:val="auto"/>
          <w:sz w:val="26"/>
          <w:szCs w:val="26"/>
          <w:lang w:val="en-US"/>
        </w:rPr>
        <w:t xml:space="preserve">Study </w:t>
      </w:r>
      <w:r w:rsidR="00B560AF" w:rsidRPr="00120268">
        <w:rPr>
          <w:rFonts w:eastAsia="Times New Roman"/>
          <w:color w:val="auto"/>
          <w:sz w:val="26"/>
          <w:szCs w:val="26"/>
          <w:lang w:val="en-US"/>
        </w:rPr>
        <w:t>Strategies</w:t>
      </w:r>
    </w:p>
    <w:p w:rsidR="00B560AF" w:rsidRPr="00B560AF" w:rsidRDefault="00B560AF" w:rsidP="00B560AF">
      <w:pPr>
        <w:spacing w:after="0"/>
        <w:rPr>
          <w:rFonts w:eastAsia="Times New Roman" w:cstheme="minorHAnsi"/>
          <w:sz w:val="24"/>
          <w:szCs w:val="20"/>
          <w:lang w:val="en-US"/>
        </w:rPr>
      </w:pPr>
      <w:r w:rsidRPr="00B560A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B560A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      </w:t>
      </w:r>
      <w:r w:rsidRPr="00B560AF">
        <w:rPr>
          <w:rFonts w:eastAsia="Times New Roman" w:cstheme="minorHAnsi"/>
          <w:b/>
          <w:sz w:val="24"/>
          <w:szCs w:val="20"/>
          <w:lang w:val="en-US"/>
        </w:rPr>
        <w:t>Acronyms</w:t>
      </w:r>
      <w:r w:rsidRPr="00B560AF">
        <w:rPr>
          <w:rFonts w:eastAsia="Times New Roman" w:cstheme="minorHAnsi"/>
          <w:sz w:val="24"/>
          <w:szCs w:val="20"/>
          <w:lang w:val="en-US"/>
        </w:rPr>
        <w:t xml:space="preserve"> use the first letters of concepts to create a word.</w:t>
      </w:r>
    </w:p>
    <w:p w:rsidR="00B560AF" w:rsidRPr="00B560AF" w:rsidRDefault="00B560AF" w:rsidP="00B560AF">
      <w:pPr>
        <w:spacing w:after="0"/>
        <w:rPr>
          <w:rFonts w:eastAsia="Times New Roman" w:cstheme="minorHAnsi"/>
          <w:sz w:val="24"/>
          <w:szCs w:val="20"/>
          <w:lang w:val="en-US"/>
        </w:rPr>
      </w:pPr>
      <w:r w:rsidRPr="00B560AF">
        <w:rPr>
          <w:rFonts w:eastAsia="Times New Roman" w:cstheme="minorHAnsi"/>
          <w:sz w:val="24"/>
          <w:szCs w:val="20"/>
          <w:lang w:val="en-US"/>
        </w:rPr>
        <w:tab/>
      </w:r>
      <w:r w:rsidRPr="00B560AF">
        <w:rPr>
          <w:rFonts w:eastAsia="Times New Roman" w:cstheme="minorHAnsi"/>
          <w:sz w:val="24"/>
          <w:szCs w:val="20"/>
          <w:lang w:val="en-US"/>
        </w:rPr>
        <w:tab/>
        <w:t xml:space="preserve">      </w:t>
      </w:r>
      <w:r w:rsidRPr="00B560AF">
        <w:rPr>
          <w:rFonts w:eastAsia="Times New Roman" w:cstheme="minorHAnsi"/>
          <w:b/>
          <w:sz w:val="24"/>
          <w:szCs w:val="20"/>
          <w:lang w:val="en-US"/>
        </w:rPr>
        <w:t>Acrostics</w:t>
      </w:r>
      <w:r w:rsidRPr="00B560AF">
        <w:rPr>
          <w:rFonts w:eastAsia="Times New Roman" w:cstheme="minorHAnsi"/>
          <w:sz w:val="24"/>
          <w:szCs w:val="20"/>
          <w:lang w:val="en-US"/>
        </w:rPr>
        <w:t xml:space="preserve"> use the first letters to create silly sentences.</w:t>
      </w:r>
    </w:p>
    <w:p w:rsidR="00B560AF" w:rsidRPr="00B560AF" w:rsidRDefault="00B560AF" w:rsidP="00B560AF">
      <w:pPr>
        <w:spacing w:after="0"/>
        <w:rPr>
          <w:rFonts w:eastAsia="Times New Roman" w:cstheme="minorHAnsi"/>
          <w:sz w:val="24"/>
          <w:szCs w:val="20"/>
          <w:lang w:val="en-US"/>
        </w:rPr>
      </w:pPr>
      <w:r w:rsidRPr="00B560AF">
        <w:rPr>
          <w:rFonts w:eastAsia="Times New Roman" w:cstheme="minorHAnsi"/>
          <w:sz w:val="24"/>
          <w:szCs w:val="20"/>
          <w:lang w:val="en-US"/>
        </w:rPr>
        <w:tab/>
      </w:r>
      <w:r w:rsidRPr="00B560AF">
        <w:rPr>
          <w:rFonts w:eastAsia="Times New Roman" w:cstheme="minorHAnsi"/>
          <w:sz w:val="24"/>
          <w:szCs w:val="20"/>
          <w:lang w:val="en-US"/>
        </w:rPr>
        <w:tab/>
        <w:t xml:space="preserve">      </w:t>
      </w:r>
      <w:r w:rsidRPr="00B560AF">
        <w:rPr>
          <w:rFonts w:eastAsia="Times New Roman" w:cstheme="minorHAnsi"/>
          <w:b/>
          <w:sz w:val="24"/>
          <w:szCs w:val="20"/>
          <w:lang w:val="en-US"/>
        </w:rPr>
        <w:t xml:space="preserve">Charting </w:t>
      </w:r>
      <w:r w:rsidRPr="00B560AF">
        <w:rPr>
          <w:rFonts w:eastAsia="Times New Roman" w:cstheme="minorHAnsi"/>
          <w:sz w:val="24"/>
          <w:szCs w:val="20"/>
          <w:lang w:val="en-US"/>
        </w:rPr>
        <w:t>allows you to compare/contrast characteristics in an easy way.</w:t>
      </w:r>
    </w:p>
    <w:p w:rsidR="00B560AF" w:rsidRPr="00B560AF" w:rsidRDefault="00B560AF" w:rsidP="00B560AF">
      <w:pPr>
        <w:spacing w:after="0"/>
        <w:rPr>
          <w:rFonts w:eastAsia="Times New Roman" w:cstheme="minorHAnsi"/>
          <w:sz w:val="24"/>
          <w:szCs w:val="20"/>
          <w:lang w:val="en-US"/>
        </w:rPr>
      </w:pPr>
      <w:r w:rsidRPr="00B560AF">
        <w:rPr>
          <w:rFonts w:eastAsia="Times New Roman" w:cstheme="minorHAnsi"/>
          <w:sz w:val="24"/>
          <w:szCs w:val="20"/>
          <w:lang w:val="en-US"/>
        </w:rPr>
        <w:tab/>
      </w:r>
      <w:r w:rsidRPr="00B560AF">
        <w:rPr>
          <w:rFonts w:eastAsia="Times New Roman" w:cstheme="minorHAnsi"/>
          <w:sz w:val="24"/>
          <w:szCs w:val="20"/>
          <w:lang w:val="en-US"/>
        </w:rPr>
        <w:tab/>
        <w:t xml:space="preserve">      </w:t>
      </w:r>
      <w:r w:rsidRPr="00B560AF">
        <w:rPr>
          <w:rFonts w:eastAsia="Times New Roman" w:cstheme="minorHAnsi"/>
          <w:b/>
          <w:sz w:val="24"/>
          <w:szCs w:val="20"/>
          <w:lang w:val="en-US"/>
        </w:rPr>
        <w:t>Visualizing</w:t>
      </w:r>
      <w:r w:rsidRPr="00B560AF">
        <w:rPr>
          <w:rFonts w:eastAsia="Times New Roman" w:cstheme="minorHAnsi"/>
          <w:sz w:val="24"/>
          <w:szCs w:val="20"/>
          <w:lang w:val="en-US"/>
        </w:rPr>
        <w:t xml:space="preserve"> by drawing pictures, bolding or underlining words to help you ‘see’ them.</w:t>
      </w:r>
    </w:p>
    <w:p w:rsidR="00B560AF" w:rsidRPr="00B560AF" w:rsidRDefault="00B560AF" w:rsidP="00B560AF">
      <w:pPr>
        <w:spacing w:after="0"/>
        <w:rPr>
          <w:rFonts w:eastAsia="Times New Roman" w:cstheme="minorHAnsi"/>
          <w:sz w:val="24"/>
          <w:szCs w:val="20"/>
          <w:lang w:val="en-US"/>
        </w:rPr>
      </w:pPr>
      <w:r w:rsidRPr="00B560AF">
        <w:rPr>
          <w:rFonts w:eastAsia="Times New Roman" w:cstheme="minorHAnsi"/>
          <w:sz w:val="24"/>
          <w:szCs w:val="20"/>
          <w:lang w:val="en-US"/>
        </w:rPr>
        <w:tab/>
      </w:r>
      <w:r w:rsidRPr="00B560AF">
        <w:rPr>
          <w:rFonts w:eastAsia="Times New Roman" w:cstheme="minorHAnsi"/>
          <w:sz w:val="24"/>
          <w:szCs w:val="20"/>
          <w:lang w:val="en-US"/>
        </w:rPr>
        <w:tab/>
        <w:t xml:space="preserve">      </w:t>
      </w:r>
      <w:r w:rsidRPr="00B560AF">
        <w:rPr>
          <w:rFonts w:eastAsia="Times New Roman" w:cstheme="minorHAnsi"/>
          <w:b/>
          <w:sz w:val="24"/>
          <w:szCs w:val="20"/>
          <w:lang w:val="en-US"/>
        </w:rPr>
        <w:t>Story Linking</w:t>
      </w:r>
      <w:r w:rsidRPr="00B560AF">
        <w:rPr>
          <w:rFonts w:eastAsia="Times New Roman" w:cstheme="minorHAnsi"/>
          <w:sz w:val="24"/>
          <w:szCs w:val="20"/>
          <w:lang w:val="en-US"/>
        </w:rPr>
        <w:t xml:space="preserve"> takes ideas or concepts and creates a story by linking them together.</w:t>
      </w:r>
    </w:p>
    <w:p w:rsidR="00B560AF" w:rsidRPr="00B560AF" w:rsidRDefault="00B560AF" w:rsidP="00B560AF">
      <w:pPr>
        <w:spacing w:after="0"/>
        <w:rPr>
          <w:rFonts w:eastAsia="Times New Roman" w:cstheme="minorHAnsi"/>
          <w:sz w:val="24"/>
          <w:szCs w:val="20"/>
          <w:lang w:val="en-US"/>
        </w:rPr>
      </w:pPr>
      <w:r w:rsidRPr="00B560AF">
        <w:rPr>
          <w:rFonts w:eastAsia="Times New Roman" w:cstheme="minorHAnsi"/>
          <w:sz w:val="24"/>
          <w:szCs w:val="20"/>
          <w:lang w:val="en-US"/>
        </w:rPr>
        <w:tab/>
      </w:r>
      <w:r w:rsidRPr="00B560AF">
        <w:rPr>
          <w:rFonts w:eastAsia="Times New Roman" w:cstheme="minorHAnsi"/>
          <w:sz w:val="24"/>
          <w:szCs w:val="20"/>
          <w:lang w:val="en-US"/>
        </w:rPr>
        <w:tab/>
        <w:t xml:space="preserve">      </w:t>
      </w:r>
      <w:r w:rsidRPr="00B560AF">
        <w:rPr>
          <w:rFonts w:eastAsia="Times New Roman" w:cstheme="minorHAnsi"/>
          <w:b/>
          <w:sz w:val="24"/>
          <w:szCs w:val="20"/>
          <w:lang w:val="en-US"/>
        </w:rPr>
        <w:t>Mind Maps</w:t>
      </w:r>
      <w:r w:rsidRPr="00B560AF">
        <w:rPr>
          <w:rFonts w:eastAsia="Times New Roman" w:cstheme="minorHAnsi"/>
          <w:sz w:val="24"/>
          <w:szCs w:val="20"/>
          <w:lang w:val="en-US"/>
        </w:rPr>
        <w:t xml:space="preserve"> using words or pictures (try Smart Ideas on our school computer!)</w:t>
      </w:r>
    </w:p>
    <w:p w:rsidR="00342C8B" w:rsidRDefault="00976E0A" w:rsidP="004A59F1">
      <w:pPr>
        <w:pStyle w:val="NoSpacing"/>
        <w:spacing w:line="276" w:lineRule="auto"/>
        <w:rPr>
          <w:sz w:val="24"/>
        </w:rPr>
      </w:pPr>
      <w:r w:rsidRPr="004A59F1">
        <w:rPr>
          <w:b/>
          <w:sz w:val="24"/>
        </w:rPr>
        <w:lastRenderedPageBreak/>
        <w:t>Test</w:t>
      </w:r>
      <w:r w:rsidRPr="004A59F1">
        <w:rPr>
          <w:sz w:val="24"/>
        </w:rPr>
        <w:t xml:space="preserve"> yourself on the information- this can take many forms, but is very important because if you JUST READ over study notes, you can </w:t>
      </w:r>
      <w:r w:rsidRPr="004A59F1">
        <w:rPr>
          <w:sz w:val="24"/>
          <w:u w:val="single"/>
        </w:rPr>
        <w:t>trick yourself</w:t>
      </w:r>
      <w:r w:rsidRPr="004A59F1">
        <w:rPr>
          <w:sz w:val="24"/>
        </w:rPr>
        <w:t xml:space="preserve"> into thinking that you know the information. How can you test yourself?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778"/>
      </w:tblGrid>
      <w:tr w:rsidR="00593318" w:rsidTr="00593318">
        <w:tc>
          <w:tcPr>
            <w:tcW w:w="5238" w:type="dxa"/>
          </w:tcPr>
          <w:p w:rsidR="00593318" w:rsidRDefault="00593318" w:rsidP="00593318">
            <w:pPr>
              <w:pStyle w:val="NoSpacing"/>
              <w:spacing w:line="276" w:lineRule="auto"/>
              <w:jc w:val="center"/>
              <w:rPr>
                <w:sz w:val="24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5D76A1F7" wp14:editId="2B30625D">
                  <wp:extent cx="2855343" cy="2424023"/>
                  <wp:effectExtent l="0" t="0" r="2540" b="0"/>
                  <wp:docPr id="5" name="Picture 5" descr="http://1.bp.blogspot.com/_3orqwiUwcj4/TLb5SBxk6_I/AAAAAAAAAAM/w9CnrW5hHDk/s1600/Learning_Ty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.bp.blogspot.com/_3orqwiUwcj4/TLb5SBxk6_I/AAAAAAAAAAM/w9CnrW5hHDk/s1600/Learning_Typ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343" cy="2424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:rsidR="00593318" w:rsidRPr="00CF64FB" w:rsidRDefault="00593318" w:rsidP="00593318">
            <w:pPr>
              <w:pStyle w:val="Heading3"/>
              <w:rPr>
                <w:rFonts w:asciiTheme="minorHAnsi" w:hAnsiTheme="minorHAnsi" w:cstheme="minorHAnsi"/>
                <w:color w:val="auto"/>
              </w:rPr>
            </w:pPr>
            <w:bookmarkStart w:id="0" w:name="_GoBack"/>
            <w:r w:rsidRPr="00CF64FB">
              <w:rPr>
                <w:rFonts w:asciiTheme="minorHAnsi" w:hAnsiTheme="minorHAnsi" w:cstheme="minorHAnsi"/>
                <w:color w:val="auto"/>
              </w:rPr>
              <w:t>Visual</w:t>
            </w:r>
          </w:p>
          <w:bookmarkEnd w:id="0"/>
          <w:p w:rsidR="00593318" w:rsidRPr="00593318" w:rsidRDefault="00593318" w:rsidP="00593318">
            <w:pPr>
              <w:pStyle w:val="NoSpacing"/>
              <w:numPr>
                <w:ilvl w:val="0"/>
                <w:numId w:val="6"/>
              </w:numPr>
              <w:spacing w:line="276" w:lineRule="auto"/>
            </w:pPr>
            <w:r w:rsidRPr="00593318">
              <w:t xml:space="preserve">Think about what questions the teacher has/will ask?  (see previous quizzes, text or worksheet questions)  </w:t>
            </w:r>
            <w:r w:rsidRPr="00593318">
              <w:rPr>
                <w:b/>
              </w:rPr>
              <w:t xml:space="preserve">ANSWER </w:t>
            </w:r>
            <w:r w:rsidRPr="00593318">
              <w:t xml:space="preserve">these questions on a piece of paper or on the computer.  ACTUALLY </w:t>
            </w:r>
            <w:r w:rsidRPr="00593318">
              <w:rPr>
                <w:u w:val="single"/>
              </w:rPr>
              <w:t>write it down</w:t>
            </w:r>
            <w:r w:rsidRPr="00593318">
              <w:t xml:space="preserve">- this forces your brain to work in a different way than just thinking inside your head. </w:t>
            </w:r>
          </w:p>
          <w:p w:rsidR="00593318" w:rsidRPr="00593318" w:rsidRDefault="00593318" w:rsidP="00593318">
            <w:pPr>
              <w:pStyle w:val="NoSpacing"/>
              <w:numPr>
                <w:ilvl w:val="0"/>
                <w:numId w:val="6"/>
              </w:numPr>
              <w:spacing w:line="276" w:lineRule="auto"/>
            </w:pPr>
            <w:r w:rsidRPr="00593318">
              <w:t>Get sticky notes and make mind maps that connect information and show you the ‘BIG PICTURE’.  Put it on your wall, your door or closet.</w:t>
            </w:r>
          </w:p>
          <w:p w:rsidR="00593318" w:rsidRPr="00593318" w:rsidRDefault="00593318" w:rsidP="004A59F1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sz w:val="24"/>
              </w:rPr>
            </w:pPr>
            <w:r w:rsidRPr="00593318">
              <w:t>Make charts or use other organizers that help you make sense of the information.</w:t>
            </w:r>
          </w:p>
        </w:tc>
      </w:tr>
      <w:tr w:rsidR="00593318" w:rsidTr="00593318">
        <w:tc>
          <w:tcPr>
            <w:tcW w:w="5238" w:type="dxa"/>
          </w:tcPr>
          <w:p w:rsidR="00593318" w:rsidRPr="00CF64FB" w:rsidRDefault="00593318" w:rsidP="00593318">
            <w:pPr>
              <w:pStyle w:val="Heading3"/>
              <w:rPr>
                <w:rFonts w:asciiTheme="minorHAnsi" w:hAnsiTheme="minorHAnsi" w:cstheme="minorHAnsi"/>
                <w:color w:val="auto"/>
              </w:rPr>
            </w:pPr>
            <w:r w:rsidRPr="00CF64FB">
              <w:rPr>
                <w:rFonts w:asciiTheme="minorHAnsi" w:hAnsiTheme="minorHAnsi" w:cstheme="minorHAnsi"/>
                <w:color w:val="auto"/>
              </w:rPr>
              <w:t>Kinesthetic</w:t>
            </w:r>
          </w:p>
          <w:p w:rsidR="00593318" w:rsidRPr="00593318" w:rsidRDefault="00593318" w:rsidP="00593318">
            <w:pPr>
              <w:pStyle w:val="NoSpacing"/>
              <w:spacing w:line="276" w:lineRule="auto"/>
            </w:pPr>
            <w:r w:rsidRPr="00593318">
              <w:rPr>
                <w:b/>
              </w:rPr>
              <w:t xml:space="preserve">PRACTICE </w:t>
            </w:r>
            <w:r w:rsidRPr="00593318">
              <w:t xml:space="preserve">what you need to know!  </w:t>
            </w:r>
          </w:p>
          <w:p w:rsidR="00041D48" w:rsidRPr="00041D48" w:rsidRDefault="00593318" w:rsidP="00041D48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sz w:val="24"/>
              </w:rPr>
            </w:pPr>
            <w:r w:rsidRPr="00593318">
              <w:t xml:space="preserve">Write out formulas. </w:t>
            </w:r>
          </w:p>
          <w:p w:rsidR="00041D48" w:rsidRPr="00041D48" w:rsidRDefault="00593318" w:rsidP="00041D48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sz w:val="24"/>
              </w:rPr>
            </w:pPr>
            <w:r w:rsidRPr="00593318">
              <w:t xml:space="preserve">Put together technical parts, visit places or test science ideas… </w:t>
            </w:r>
          </w:p>
          <w:p w:rsidR="00593318" w:rsidRDefault="00041D48" w:rsidP="00041D48">
            <w:pPr>
              <w:pStyle w:val="NoSpacing"/>
              <w:numPr>
                <w:ilvl w:val="0"/>
                <w:numId w:val="11"/>
              </w:numPr>
              <w:spacing w:line="276" w:lineRule="auto"/>
              <w:rPr>
                <w:sz w:val="24"/>
              </w:rPr>
            </w:pPr>
            <w:r>
              <w:t>F</w:t>
            </w:r>
            <w:r w:rsidR="00593318" w:rsidRPr="00593318">
              <w:t>ind a way to ‘do’ what you need to explain!</w:t>
            </w:r>
          </w:p>
        </w:tc>
        <w:tc>
          <w:tcPr>
            <w:tcW w:w="5778" w:type="dxa"/>
          </w:tcPr>
          <w:p w:rsidR="00593318" w:rsidRPr="00CF64FB" w:rsidRDefault="00593318" w:rsidP="00593318">
            <w:pPr>
              <w:pStyle w:val="Heading3"/>
              <w:rPr>
                <w:rFonts w:asciiTheme="minorHAnsi" w:hAnsiTheme="minorHAnsi" w:cstheme="minorHAnsi"/>
                <w:color w:val="auto"/>
              </w:rPr>
            </w:pPr>
            <w:r w:rsidRPr="00CF64FB">
              <w:rPr>
                <w:rFonts w:asciiTheme="minorHAnsi" w:hAnsiTheme="minorHAnsi" w:cstheme="minorHAnsi"/>
                <w:color w:val="auto"/>
              </w:rPr>
              <w:t>Verbal</w:t>
            </w:r>
            <w:r w:rsidR="00352376" w:rsidRPr="00CF64FB">
              <w:rPr>
                <w:rFonts w:asciiTheme="minorHAnsi" w:hAnsiTheme="minorHAnsi" w:cstheme="minorHAnsi"/>
                <w:color w:val="auto"/>
              </w:rPr>
              <w:t>/Auditory</w:t>
            </w:r>
          </w:p>
          <w:p w:rsidR="00593318" w:rsidRPr="00593318" w:rsidRDefault="00593318" w:rsidP="00593318">
            <w:pPr>
              <w:pStyle w:val="NoSpacing"/>
              <w:numPr>
                <w:ilvl w:val="0"/>
                <w:numId w:val="8"/>
              </w:numPr>
              <w:spacing w:line="276" w:lineRule="auto"/>
            </w:pPr>
            <w:r w:rsidRPr="00593318">
              <w:t xml:space="preserve">Take old quizzes and practice the answers.  </w:t>
            </w:r>
          </w:p>
          <w:p w:rsidR="00593318" w:rsidRPr="00593318" w:rsidRDefault="00593318" w:rsidP="00593318">
            <w:pPr>
              <w:pStyle w:val="NoSpacing"/>
              <w:numPr>
                <w:ilvl w:val="0"/>
                <w:numId w:val="8"/>
              </w:numPr>
              <w:spacing w:line="276" w:lineRule="auto"/>
            </w:pPr>
            <w:r w:rsidRPr="00593318">
              <w:t xml:space="preserve">Have someone (friend, family member, etc.) </w:t>
            </w:r>
            <w:r w:rsidRPr="00593318">
              <w:rPr>
                <w:b/>
              </w:rPr>
              <w:t>ASK</w:t>
            </w:r>
            <w:r w:rsidRPr="00593318">
              <w:t xml:space="preserve"> you questions about your sheets, cards, even your binder pages!  </w:t>
            </w:r>
            <w:r w:rsidRPr="00593318">
              <w:rPr>
                <w:b/>
              </w:rPr>
              <w:t xml:space="preserve">EXPLAIN </w:t>
            </w:r>
            <w:r w:rsidRPr="00593318">
              <w:t>back to them the answers.  They don’t have to know the information- it just should sound close to what is written on the page!</w:t>
            </w:r>
          </w:p>
          <w:p w:rsidR="00593318" w:rsidRPr="00593318" w:rsidRDefault="00593318" w:rsidP="004A59F1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sz w:val="24"/>
              </w:rPr>
            </w:pPr>
            <w:r w:rsidRPr="00593318">
              <w:t>Create a study group with others in your classes…get together and talk about what was learned, quiz yourself, etc.</w:t>
            </w:r>
          </w:p>
        </w:tc>
      </w:tr>
    </w:tbl>
    <w:p w:rsidR="00DD0F0B" w:rsidRDefault="00DD0F0B" w:rsidP="00DD0F0B">
      <w:pPr>
        <w:pStyle w:val="NoSpacing"/>
        <w:spacing w:line="276" w:lineRule="auto"/>
        <w:rPr>
          <w:sz w:val="24"/>
        </w:rPr>
      </w:pPr>
    </w:p>
    <w:p w:rsidR="00DD0F0B" w:rsidRPr="00120268" w:rsidRDefault="002C6E91" w:rsidP="0012026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color w:val="auto"/>
        </w:rPr>
      </w:pPr>
      <w:r w:rsidRPr="00120268">
        <w:rPr>
          <w:color w:val="auto"/>
        </w:rPr>
        <w:t xml:space="preserve">Test </w:t>
      </w:r>
      <w:r w:rsidR="00593318">
        <w:rPr>
          <w:color w:val="auto"/>
        </w:rPr>
        <w:t>Strategies for Different T</w:t>
      </w:r>
      <w:r w:rsidR="00DD0F0B" w:rsidRPr="00120268">
        <w:rPr>
          <w:color w:val="auto"/>
        </w:rPr>
        <w:t>ypes of Questions</w:t>
      </w:r>
      <w:r w:rsidR="00DD0F0B" w:rsidRPr="00120268">
        <w:rPr>
          <w:color w:val="auto"/>
        </w:rPr>
        <w:t xml:space="preserve"> </w:t>
      </w:r>
    </w:p>
    <w:p w:rsidR="00DD0F0B" w:rsidRPr="00DD0F0B" w:rsidRDefault="00DD0F0B" w:rsidP="00DD0F0B">
      <w:pPr>
        <w:pStyle w:val="NoSpacing"/>
        <w:rPr>
          <w:sz w:val="24"/>
        </w:rPr>
      </w:pPr>
    </w:p>
    <w:p w:rsidR="00C5364F" w:rsidRDefault="00DD0F0B" w:rsidP="00DD0F0B">
      <w:pPr>
        <w:pStyle w:val="NoSpacing"/>
        <w:rPr>
          <w:sz w:val="24"/>
        </w:rPr>
      </w:pPr>
      <w:r w:rsidRPr="00DD0F0B">
        <w:rPr>
          <w:b/>
          <w:sz w:val="24"/>
        </w:rPr>
        <w:t xml:space="preserve">Multiple </w:t>
      </w:r>
      <w:proofErr w:type="gramStart"/>
      <w:r w:rsidRPr="00DD0F0B">
        <w:rPr>
          <w:b/>
          <w:sz w:val="24"/>
        </w:rPr>
        <w:t>Choice</w:t>
      </w:r>
      <w:proofErr w:type="gramEnd"/>
      <w:r w:rsidRPr="00DD0F0B">
        <w:rPr>
          <w:b/>
          <w:sz w:val="24"/>
        </w:rPr>
        <w:t>:</w:t>
      </w:r>
      <w:r>
        <w:rPr>
          <w:sz w:val="24"/>
        </w:rPr>
        <w:t xml:space="preserve">  </w:t>
      </w:r>
    </w:p>
    <w:p w:rsidR="00C5364F" w:rsidRDefault="00DD0F0B" w:rsidP="00C5364F">
      <w:pPr>
        <w:pStyle w:val="NoSpacing"/>
        <w:numPr>
          <w:ilvl w:val="0"/>
          <w:numId w:val="9"/>
        </w:numPr>
        <w:rPr>
          <w:sz w:val="24"/>
        </w:rPr>
      </w:pPr>
      <w:r>
        <w:rPr>
          <w:sz w:val="24"/>
        </w:rPr>
        <w:t>R</w:t>
      </w:r>
      <w:r w:rsidRPr="00DD0F0B">
        <w:rPr>
          <w:sz w:val="24"/>
        </w:rPr>
        <w:t>ead the question and form an answer in yo</w:t>
      </w:r>
      <w:r>
        <w:rPr>
          <w:sz w:val="24"/>
        </w:rPr>
        <w:t xml:space="preserve">ur head before you look at the </w:t>
      </w:r>
      <w:r w:rsidRPr="00DD0F0B">
        <w:rPr>
          <w:sz w:val="24"/>
        </w:rPr>
        <w:t xml:space="preserve">options.  </w:t>
      </w:r>
    </w:p>
    <w:p w:rsidR="00C5364F" w:rsidRDefault="00DD0F0B" w:rsidP="00C5364F">
      <w:pPr>
        <w:pStyle w:val="NoSpacing"/>
        <w:numPr>
          <w:ilvl w:val="0"/>
          <w:numId w:val="9"/>
        </w:numPr>
        <w:rPr>
          <w:sz w:val="24"/>
        </w:rPr>
      </w:pPr>
      <w:r w:rsidRPr="00DD0F0B">
        <w:rPr>
          <w:sz w:val="24"/>
        </w:rPr>
        <w:t>Stroke out obvious incorrect answers and choose from the rest.</w:t>
      </w:r>
      <w:r w:rsidR="002C6E91">
        <w:rPr>
          <w:sz w:val="24"/>
        </w:rPr>
        <w:t xml:space="preserve">  </w:t>
      </w:r>
    </w:p>
    <w:p w:rsidR="00DD0F0B" w:rsidRPr="00DD0F0B" w:rsidRDefault="002C6E91" w:rsidP="00C5364F">
      <w:pPr>
        <w:pStyle w:val="NoSpacing"/>
        <w:numPr>
          <w:ilvl w:val="0"/>
          <w:numId w:val="9"/>
        </w:numPr>
        <w:rPr>
          <w:sz w:val="24"/>
        </w:rPr>
      </w:pPr>
      <w:r>
        <w:rPr>
          <w:sz w:val="24"/>
        </w:rPr>
        <w:t>Take a chance-</w:t>
      </w:r>
      <w:r w:rsidR="003453D3">
        <w:rPr>
          <w:sz w:val="24"/>
        </w:rPr>
        <w:t xml:space="preserve">but </w:t>
      </w:r>
      <w:r>
        <w:rPr>
          <w:sz w:val="24"/>
        </w:rPr>
        <w:t>make sure you pick an answer.</w:t>
      </w:r>
    </w:p>
    <w:p w:rsidR="00DD0F0B" w:rsidRPr="00DD0F0B" w:rsidRDefault="00DD0F0B" w:rsidP="00DD0F0B">
      <w:pPr>
        <w:pStyle w:val="NoSpacing"/>
        <w:rPr>
          <w:sz w:val="24"/>
        </w:rPr>
      </w:pPr>
    </w:p>
    <w:p w:rsidR="00C5364F" w:rsidRDefault="00DD0F0B" w:rsidP="00DD0F0B">
      <w:pPr>
        <w:pStyle w:val="NoSpacing"/>
        <w:rPr>
          <w:sz w:val="24"/>
        </w:rPr>
      </w:pPr>
      <w:r w:rsidRPr="00DD0F0B">
        <w:rPr>
          <w:b/>
          <w:sz w:val="24"/>
        </w:rPr>
        <w:t>True/False:</w:t>
      </w:r>
      <w:r>
        <w:rPr>
          <w:sz w:val="24"/>
        </w:rPr>
        <w:t xml:space="preserve">  </w:t>
      </w:r>
    </w:p>
    <w:p w:rsidR="003453D3" w:rsidRPr="00DD0F0B" w:rsidRDefault="003453D3" w:rsidP="003453D3">
      <w:pPr>
        <w:pStyle w:val="NoSpacing"/>
        <w:numPr>
          <w:ilvl w:val="0"/>
          <w:numId w:val="10"/>
        </w:numPr>
        <w:rPr>
          <w:sz w:val="24"/>
        </w:rPr>
      </w:pPr>
      <w:r>
        <w:rPr>
          <w:sz w:val="24"/>
        </w:rPr>
        <w:t>W</w:t>
      </w:r>
      <w:r w:rsidRPr="00DD0F0B">
        <w:rPr>
          <w:sz w:val="24"/>
        </w:rPr>
        <w:t>atch out for</w:t>
      </w:r>
      <w:r>
        <w:rPr>
          <w:sz w:val="24"/>
        </w:rPr>
        <w:t xml:space="preserve"> words such as </w:t>
      </w:r>
      <w:r w:rsidRPr="002C6E91">
        <w:rPr>
          <w:i/>
          <w:sz w:val="24"/>
        </w:rPr>
        <w:t xml:space="preserve">never, </w:t>
      </w:r>
      <w:proofErr w:type="gramStart"/>
      <w:r w:rsidRPr="002C6E91">
        <w:rPr>
          <w:i/>
          <w:sz w:val="24"/>
        </w:rPr>
        <w:t>no</w:t>
      </w:r>
      <w:proofErr w:type="gramEnd"/>
      <w:r w:rsidRPr="002C6E91">
        <w:rPr>
          <w:i/>
          <w:sz w:val="24"/>
        </w:rPr>
        <w:t>, all, every</w:t>
      </w:r>
      <w:r w:rsidRPr="00DD0F0B">
        <w:rPr>
          <w:sz w:val="24"/>
        </w:rPr>
        <w:t>, etc…</w:t>
      </w:r>
    </w:p>
    <w:p w:rsidR="00C5364F" w:rsidRDefault="003453D3" w:rsidP="00C5364F">
      <w:pPr>
        <w:pStyle w:val="NoSpacing"/>
        <w:numPr>
          <w:ilvl w:val="0"/>
          <w:numId w:val="10"/>
        </w:numPr>
        <w:rPr>
          <w:sz w:val="24"/>
        </w:rPr>
      </w:pPr>
      <w:r>
        <w:rPr>
          <w:sz w:val="24"/>
        </w:rPr>
        <w:t>Make an educated guess- try not to leave any blanks.</w:t>
      </w:r>
    </w:p>
    <w:p w:rsidR="00DD0F0B" w:rsidRPr="00DD0F0B" w:rsidRDefault="00DD0F0B" w:rsidP="00DD0F0B">
      <w:pPr>
        <w:pStyle w:val="NoSpacing"/>
        <w:rPr>
          <w:sz w:val="24"/>
        </w:rPr>
      </w:pPr>
    </w:p>
    <w:p w:rsidR="00DD0F0B" w:rsidRPr="00DD0F0B" w:rsidRDefault="00DD0F0B" w:rsidP="00DD0F0B">
      <w:pPr>
        <w:pStyle w:val="NoSpacing"/>
        <w:rPr>
          <w:sz w:val="24"/>
        </w:rPr>
      </w:pPr>
      <w:r w:rsidRPr="00DD0F0B">
        <w:rPr>
          <w:b/>
          <w:sz w:val="24"/>
        </w:rPr>
        <w:t>Fill-in-the-Blank:</w:t>
      </w:r>
      <w:r>
        <w:rPr>
          <w:sz w:val="24"/>
        </w:rPr>
        <w:t xml:space="preserve">  N</w:t>
      </w:r>
      <w:r w:rsidRPr="00DD0F0B">
        <w:rPr>
          <w:sz w:val="24"/>
        </w:rPr>
        <w:t>ever leave these empty- write something that seems logical</w:t>
      </w:r>
      <w:r w:rsidR="003453D3">
        <w:rPr>
          <w:sz w:val="24"/>
        </w:rPr>
        <w:t>.</w:t>
      </w:r>
    </w:p>
    <w:p w:rsidR="00DD0F0B" w:rsidRPr="00DD0F0B" w:rsidRDefault="00DD0F0B" w:rsidP="00DD0F0B">
      <w:pPr>
        <w:pStyle w:val="NoSpacing"/>
        <w:rPr>
          <w:sz w:val="24"/>
        </w:rPr>
      </w:pPr>
    </w:p>
    <w:p w:rsidR="00C5364F" w:rsidRDefault="00DD0F0B" w:rsidP="00DD0F0B">
      <w:pPr>
        <w:pStyle w:val="NoSpacing"/>
        <w:rPr>
          <w:sz w:val="24"/>
        </w:rPr>
      </w:pPr>
      <w:r w:rsidRPr="00DD0F0B">
        <w:rPr>
          <w:b/>
          <w:sz w:val="24"/>
        </w:rPr>
        <w:t>Essay Questions:</w:t>
      </w:r>
      <w:r>
        <w:rPr>
          <w:sz w:val="24"/>
        </w:rPr>
        <w:t xml:space="preserve">  </w:t>
      </w:r>
    </w:p>
    <w:p w:rsidR="00C5364F" w:rsidRDefault="00DD0F0B" w:rsidP="00C5364F">
      <w:pPr>
        <w:pStyle w:val="NoSpacing"/>
        <w:numPr>
          <w:ilvl w:val="0"/>
          <w:numId w:val="9"/>
        </w:numPr>
        <w:rPr>
          <w:sz w:val="24"/>
        </w:rPr>
      </w:pPr>
      <w:r>
        <w:rPr>
          <w:sz w:val="24"/>
        </w:rPr>
        <w:t>O</w:t>
      </w:r>
      <w:r w:rsidRPr="00DD0F0B">
        <w:rPr>
          <w:sz w:val="24"/>
        </w:rPr>
        <w:t>rganize or outline what you want to say b</w:t>
      </w:r>
      <w:r>
        <w:rPr>
          <w:sz w:val="24"/>
        </w:rPr>
        <w:t xml:space="preserve">efore you begin to write.  </w:t>
      </w:r>
      <w:r w:rsidR="00C5364F">
        <w:rPr>
          <w:sz w:val="24"/>
        </w:rPr>
        <w:t xml:space="preserve">Taking just a few moments to plan will help you answer faster.  </w:t>
      </w:r>
    </w:p>
    <w:p w:rsidR="00C5364F" w:rsidRDefault="00C5364F" w:rsidP="00C5364F">
      <w:pPr>
        <w:pStyle w:val="NoSpacing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Write down key words or ideas that you want to put into the answer. </w:t>
      </w:r>
    </w:p>
    <w:p w:rsidR="00DD0F0B" w:rsidRPr="00C5364F" w:rsidRDefault="00DD0F0B" w:rsidP="00C5364F">
      <w:pPr>
        <w:pStyle w:val="NoSpacing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Get </w:t>
      </w:r>
      <w:r w:rsidRPr="00DD0F0B">
        <w:rPr>
          <w:sz w:val="24"/>
        </w:rPr>
        <w:t>the most important things down on paper first, and then fill in the details</w:t>
      </w:r>
      <w:r w:rsidR="003453D3">
        <w:rPr>
          <w:sz w:val="24"/>
        </w:rPr>
        <w:t>.</w:t>
      </w:r>
    </w:p>
    <w:sectPr w:rsidR="00DD0F0B" w:rsidRPr="00C5364F" w:rsidSect="0023659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F53"/>
    <w:multiLevelType w:val="hybridMultilevel"/>
    <w:tmpl w:val="0FEE80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D77FF"/>
    <w:multiLevelType w:val="hybridMultilevel"/>
    <w:tmpl w:val="928445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E2557"/>
    <w:multiLevelType w:val="hybridMultilevel"/>
    <w:tmpl w:val="2BEEC6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00CD0"/>
    <w:multiLevelType w:val="hybridMultilevel"/>
    <w:tmpl w:val="8D2A2B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B1001"/>
    <w:multiLevelType w:val="hybridMultilevel"/>
    <w:tmpl w:val="F244C6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D0C23"/>
    <w:multiLevelType w:val="hybridMultilevel"/>
    <w:tmpl w:val="7974D0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3317E"/>
    <w:multiLevelType w:val="hybridMultilevel"/>
    <w:tmpl w:val="FDA8C8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61691"/>
    <w:multiLevelType w:val="hybridMultilevel"/>
    <w:tmpl w:val="B64651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0944D8"/>
    <w:multiLevelType w:val="hybridMultilevel"/>
    <w:tmpl w:val="89D66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C5C2B"/>
    <w:multiLevelType w:val="hybridMultilevel"/>
    <w:tmpl w:val="35D81A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571BC"/>
    <w:multiLevelType w:val="hybridMultilevel"/>
    <w:tmpl w:val="59C2015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EE"/>
    <w:rsid w:val="00041D48"/>
    <w:rsid w:val="00075E0D"/>
    <w:rsid w:val="000A0D92"/>
    <w:rsid w:val="001132FF"/>
    <w:rsid w:val="00120268"/>
    <w:rsid w:val="001C7EDA"/>
    <w:rsid w:val="001D295C"/>
    <w:rsid w:val="00214BD0"/>
    <w:rsid w:val="00236593"/>
    <w:rsid w:val="00260C8F"/>
    <w:rsid w:val="0029385C"/>
    <w:rsid w:val="002C6E91"/>
    <w:rsid w:val="002D0434"/>
    <w:rsid w:val="00342C8B"/>
    <w:rsid w:val="003453D3"/>
    <w:rsid w:val="00352376"/>
    <w:rsid w:val="00417F7E"/>
    <w:rsid w:val="00463A42"/>
    <w:rsid w:val="004A59F1"/>
    <w:rsid w:val="0055589A"/>
    <w:rsid w:val="0056324E"/>
    <w:rsid w:val="00593318"/>
    <w:rsid w:val="005B2E1B"/>
    <w:rsid w:val="00622DA4"/>
    <w:rsid w:val="007A1F7E"/>
    <w:rsid w:val="008767FD"/>
    <w:rsid w:val="00880170"/>
    <w:rsid w:val="0096144A"/>
    <w:rsid w:val="00976E0A"/>
    <w:rsid w:val="009B03CA"/>
    <w:rsid w:val="009C6726"/>
    <w:rsid w:val="00A1434F"/>
    <w:rsid w:val="00B34502"/>
    <w:rsid w:val="00B560AF"/>
    <w:rsid w:val="00B6100F"/>
    <w:rsid w:val="00BC25D1"/>
    <w:rsid w:val="00C024B9"/>
    <w:rsid w:val="00C121F1"/>
    <w:rsid w:val="00C1563C"/>
    <w:rsid w:val="00C5364F"/>
    <w:rsid w:val="00CD177E"/>
    <w:rsid w:val="00CF64FB"/>
    <w:rsid w:val="00DD0F0B"/>
    <w:rsid w:val="00DD19EE"/>
    <w:rsid w:val="00E10DE5"/>
    <w:rsid w:val="00E26AA5"/>
    <w:rsid w:val="00ED5F82"/>
    <w:rsid w:val="00F8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0F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1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1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D19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43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42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4A59F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DD0F0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593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0F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1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1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D19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43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42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4A59F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DD0F0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593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4E998-901B-46A3-A840-30A1443E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MacDonald</dc:creator>
  <cp:keywords/>
  <dc:description/>
  <cp:lastModifiedBy>Kelly MacDonald</cp:lastModifiedBy>
  <cp:revision>47</cp:revision>
  <cp:lastPrinted>2012-09-12T13:38:00Z</cp:lastPrinted>
  <dcterms:created xsi:type="dcterms:W3CDTF">2012-09-12T11:55:00Z</dcterms:created>
  <dcterms:modified xsi:type="dcterms:W3CDTF">2012-09-12T13:43:00Z</dcterms:modified>
</cp:coreProperties>
</file>