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B3ED" w14:textId="77777777" w:rsidR="00EC6FF3" w:rsidRPr="00EC6FF3" w:rsidRDefault="00EC6FF3" w:rsidP="00EC6FF3">
      <w:pPr>
        <w:spacing w:after="0" w:line="240" w:lineRule="auto"/>
        <w:jc w:val="center"/>
        <w:rPr>
          <w:rFonts w:ascii="Comic Sans MS" w:eastAsia="Times New Roman" w:hAnsi="Comic Sans MS" w:cs="Calibri"/>
          <w:color w:val="0000FF"/>
          <w:lang w:eastAsia="en-CA"/>
        </w:rPr>
      </w:pPr>
      <w:r w:rsidRPr="00EC6FF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KCI Parent Council Meeting</w:t>
      </w:r>
    </w:p>
    <w:p w14:paraId="23A25847" w14:textId="7267D508" w:rsidR="00EC6FF3" w:rsidRPr="00EC6FF3" w:rsidRDefault="00EC6FF3" w:rsidP="00EC6FF3">
      <w:pPr>
        <w:spacing w:after="0" w:line="240" w:lineRule="auto"/>
        <w:jc w:val="center"/>
        <w:rPr>
          <w:rFonts w:ascii="Comic Sans MS" w:eastAsia="Times New Roman" w:hAnsi="Comic Sans MS" w:cs="Calibri"/>
          <w:color w:val="0000FF"/>
          <w:lang w:eastAsia="en-CA"/>
        </w:rPr>
      </w:pPr>
      <w:r w:rsidRPr="00EC6FF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Monday, November 25, 2019 7:00 PM</w:t>
      </w:r>
    </w:p>
    <w:p w14:paraId="262152B8" w14:textId="77777777" w:rsidR="00EC6FF3" w:rsidRPr="00EC6FF3" w:rsidRDefault="00EC6FF3" w:rsidP="00EC6FF3">
      <w:pPr>
        <w:spacing w:after="0" w:line="240" w:lineRule="auto"/>
        <w:jc w:val="center"/>
        <w:rPr>
          <w:rFonts w:ascii="Comic Sans MS" w:eastAsia="Times New Roman" w:hAnsi="Comic Sans MS" w:cs="Calibri"/>
          <w:color w:val="0000FF"/>
          <w:lang w:eastAsia="en-CA"/>
        </w:rPr>
      </w:pPr>
      <w:r w:rsidRPr="00EC6FF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KCI Library</w:t>
      </w:r>
    </w:p>
    <w:p w14:paraId="676F15CA" w14:textId="77777777" w:rsidR="00EC6FF3" w:rsidRPr="00EC6FF3" w:rsidRDefault="00EC6FF3" w:rsidP="00EC6FF3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en-CA"/>
        </w:rPr>
      </w:pPr>
    </w:p>
    <w:p w14:paraId="2BA3C206" w14:textId="135E54D2" w:rsidR="00EC6FF3" w:rsidRPr="00EC6FF3" w:rsidRDefault="00EC6FF3" w:rsidP="00EC6FF3">
      <w:pPr>
        <w:spacing w:after="0" w:line="240" w:lineRule="auto"/>
        <w:rPr>
          <w:rFonts w:ascii="Comic Sans MS" w:eastAsia="Times New Roman" w:hAnsi="Comic Sans MS" w:cs="Calibri"/>
          <w:color w:val="0000FF"/>
          <w:lang w:eastAsia="en-CA"/>
        </w:rPr>
      </w:pPr>
      <w:r w:rsidRPr="00EC6FF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 xml:space="preserve">Present: Cathy Vollmer-Ashley, Cindy Desbiens, Tracy Jackson, Vivian Fuchs, Dwight </w:t>
      </w:r>
      <w:proofErr w:type="spellStart"/>
      <w:r w:rsidRPr="00EC6FF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>Aplevich</w:t>
      </w:r>
      <w:proofErr w:type="spellEnd"/>
      <w:r w:rsidRPr="00EC6FF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 xml:space="preserve">, Angelica Allen, Melissa </w:t>
      </w:r>
      <w:proofErr w:type="spellStart"/>
      <w:r w:rsidRPr="00EC6FF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>Jichici</w:t>
      </w:r>
      <w:proofErr w:type="spellEnd"/>
      <w:r w:rsidRPr="00EC6FF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>, Christine Carmody, Martina Belanger, Brenda B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>iss</w:t>
      </w:r>
      <w:r w:rsidRPr="00EC6FF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 xml:space="preserve">ell, Rosalie </w:t>
      </w:r>
      <w:proofErr w:type="spellStart"/>
      <w:r w:rsidRPr="00EC6FF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>Griffett</w:t>
      </w:r>
      <w:proofErr w:type="spellEnd"/>
      <w:r w:rsidRPr="00EC6FF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 xml:space="preserve">, Dennis </w:t>
      </w:r>
      <w:proofErr w:type="spellStart"/>
      <w:r w:rsidRPr="00EC6FF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>Haid</w:t>
      </w:r>
      <w:proofErr w:type="spellEnd"/>
      <w:r w:rsidRPr="00EC6FF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>, Ingrid B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>a</w:t>
      </w:r>
      <w:r w:rsidRPr="00EC6FF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 xml:space="preserve">chmann, Richard </w:t>
      </w:r>
      <w:proofErr w:type="spellStart"/>
      <w:r w:rsidRPr="00EC6FF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>Re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>i</w:t>
      </w:r>
      <w:r w:rsidRPr="00EC6FF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>ve</w:t>
      </w:r>
      <w:proofErr w:type="spellEnd"/>
      <w:r w:rsidRPr="00EC6FF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 xml:space="preserve">, Cher </w:t>
      </w:r>
      <w:proofErr w:type="spellStart"/>
      <w:r w:rsidRPr="00EC6FF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>Mamuza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>Alysse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 xml:space="preserve"> Hastie, Pamela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>Mulloy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 xml:space="preserve">, Marnie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>Gerster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 xml:space="preserve">, Jennifer Fournier. Regrets Olivia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>Sargla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 xml:space="preserve"> and Charlie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>Reist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>.</w:t>
      </w:r>
    </w:p>
    <w:p w14:paraId="44571946" w14:textId="77777777" w:rsidR="00EC6FF3" w:rsidRPr="00EC6FF3" w:rsidRDefault="00EC6FF3" w:rsidP="00EC6FF3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en-CA"/>
        </w:rPr>
      </w:pPr>
    </w:p>
    <w:p w14:paraId="6E730B87" w14:textId="0163D246" w:rsidR="00EC6FF3" w:rsidRPr="00EC6FF3" w:rsidRDefault="00EC6FF3" w:rsidP="00EC6FF3">
      <w:pPr>
        <w:numPr>
          <w:ilvl w:val="0"/>
          <w:numId w:val="1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Update from Co-Premiers</w:t>
      </w:r>
      <w:r w:rsidR="00876A4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- co-premiers not in attendance- see Principal's Report for updates from co-primes.</w:t>
      </w:r>
    </w:p>
    <w:p w14:paraId="4E8E2185" w14:textId="77777777" w:rsidR="00EC6FF3" w:rsidRPr="00EC6FF3" w:rsidRDefault="00EC6FF3" w:rsidP="00EC6FF3">
      <w:pPr>
        <w:spacing w:after="0" w:line="240" w:lineRule="auto"/>
        <w:rPr>
          <w:rFonts w:ascii="Comic Sans MS" w:eastAsia="Times New Roman" w:hAnsi="Comic Sans MS" w:cs="Calibri"/>
          <w:color w:val="0000FF"/>
          <w:lang w:eastAsia="en-CA"/>
        </w:rPr>
      </w:pPr>
    </w:p>
    <w:p w14:paraId="0DC02B4B" w14:textId="554DF54E" w:rsidR="00EC6FF3" w:rsidRPr="00EC6FF3" w:rsidRDefault="00EC6FF3" w:rsidP="00EC6FF3">
      <w:pPr>
        <w:spacing w:after="0" w:line="240" w:lineRule="auto"/>
        <w:rPr>
          <w:rFonts w:ascii="Comic Sans MS" w:eastAsia="Times New Roman" w:hAnsi="Comic Sans MS" w:cs="Calibri"/>
          <w:color w:val="0000FF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II. Student Supports at KCI: J Bannister, H Gibbons, C Stroud and C Russell</w:t>
      </w:r>
    </w:p>
    <w:p w14:paraId="526EBD92" w14:textId="67A67007" w:rsidR="00EC6FF3" w:rsidRPr="00EC6FF3" w:rsidRDefault="00EC6FF3" w:rsidP="00EC6FF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Social Workers</w:t>
      </w:r>
    </w:p>
    <w:p w14:paraId="12255E39" w14:textId="198D3CCD" w:rsidR="00EC6FF3" w:rsidRPr="00EC6FF3" w:rsidRDefault="00EC6FF3" w:rsidP="00876A4F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Provide emotional, mental</w:t>
      </w:r>
      <w:r w:rsidR="00876A4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health, behavioural support</w:t>
      </w:r>
    </w:p>
    <w:p w14:paraId="152F78C8" w14:textId="220A5B6D" w:rsidR="00EC6FF3" w:rsidRPr="00EC6FF3" w:rsidRDefault="00EC6FF3" w:rsidP="00EC6F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Work with students re: attendance issues, </w:t>
      </w:r>
    </w:p>
    <w:p w14:paraId="26C1A9F6" w14:textId="336D74DA" w:rsidR="00EC6FF3" w:rsidRPr="00EC6FF3" w:rsidRDefault="00EC6FF3" w:rsidP="00EC6F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Students sorted by last initial (keeps better communication that way)</w:t>
      </w:r>
    </w:p>
    <w:p w14:paraId="19ECF4A8" w14:textId="2C344DBB" w:rsidR="00EC6FF3" w:rsidRPr="00EC6FF3" w:rsidRDefault="00EC6FF3" w:rsidP="00EC6F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Students can self-refer</w:t>
      </w:r>
      <w:r w:rsidR="00876A4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,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no appointment necessary</w:t>
      </w:r>
    </w:p>
    <w:p w14:paraId="14FDA171" w14:textId="2EEE5DED" w:rsidR="00EC6FF3" w:rsidRPr="00EC6FF3" w:rsidRDefault="00EC6FF3" w:rsidP="00EC6FF3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Students can email/fill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out a sticky note/short form/walk-in to book an appointment</w:t>
      </w:r>
    </w:p>
    <w:p w14:paraId="1548079A" w14:textId="795E33F8" w:rsidR="00EC6FF3" w:rsidRPr="00EC6FF3" w:rsidRDefault="00EC6FF3" w:rsidP="00EC6FF3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Meetings usually scheduled during MSIP, but also during class, at lunch or before/after school</w:t>
      </w:r>
    </w:p>
    <w:p w14:paraId="059FD0CD" w14:textId="5666E75F" w:rsidR="00EC6FF3" w:rsidRPr="00EC6FF3" w:rsidRDefault="00EC6FF3" w:rsidP="00EC6F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Provide community resource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information (e.g., free counseling at OK2BMe)</w:t>
      </w:r>
    </w:p>
    <w:p w14:paraId="15B2EFF6" w14:textId="68B6102A" w:rsidR="00EC6FF3" w:rsidRPr="00EC6FF3" w:rsidRDefault="00EC6FF3" w:rsidP="00EC6F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Participate in all student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success meetings with other admin and staff</w:t>
      </w:r>
    </w:p>
    <w:p w14:paraId="66050A5B" w14:textId="10695DB1" w:rsidR="00EC6FF3" w:rsidRPr="00EC6FF3" w:rsidRDefault="00EC6FF3" w:rsidP="00EC6F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Wellness committee primarily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to promote well-being and mental health; mainly led by Jane Schulz-Janzen (guidance counsellor); students heavily involved</w:t>
      </w:r>
    </w:p>
    <w:p w14:paraId="278B29D1" w14:textId="0119D40B" w:rsidR="00EC6FF3" w:rsidRPr="00EC6FF3" w:rsidRDefault="00EC6FF3" w:rsidP="00EC6F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Communicate with parents,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proofErr w:type="spellStart"/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eg.</w:t>
      </w:r>
      <w:proofErr w:type="spellEnd"/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, for safety/support plans</w:t>
      </w:r>
    </w:p>
    <w:p w14:paraId="5AB64C97" w14:textId="52CFF0A7" w:rsidR="00EC6FF3" w:rsidRPr="00EC6FF3" w:rsidRDefault="00EC6FF3" w:rsidP="00EC6F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Various student groups (e.g.,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Girls groups, Fast Forward program); help to build self-esteem, anger management, etc.</w:t>
      </w:r>
    </w:p>
    <w:p w14:paraId="3D783903" w14:textId="40E4F027" w:rsidR="00EC6FF3" w:rsidRPr="00EC6FF3" w:rsidRDefault="00EC6FF3" w:rsidP="00876A4F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Alternative Suspension Program</w:t>
      </w:r>
      <w:r w:rsidR="00876A4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: 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Student suspended at least</w:t>
      </w:r>
      <w:r w:rsidRPr="00876A4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5 days, work together to come up with program that may involve emotional component as well as academic componen</w:t>
      </w:r>
      <w:r w:rsidRPr="00876A4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</w:t>
      </w:r>
    </w:p>
    <w:p w14:paraId="348E3892" w14:textId="7C1330CB" w:rsidR="00EC6FF3" w:rsidRPr="00EC6FF3" w:rsidRDefault="00EC6FF3" w:rsidP="00EC6F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Student struggles seen at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KCI include academic stress/overload, relationship mediation, teacher-student or student-student conflict, social media-related issues, housing needs, family safety, sexual health questions</w:t>
      </w:r>
    </w:p>
    <w:p w14:paraId="6660BE45" w14:textId="659B3C94" w:rsidR="00EC6FF3" w:rsidRPr="00EC6FF3" w:rsidRDefault="00EC6FF3" w:rsidP="00EC6F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Increased need apparent re: mental health, increased students in crisis in general</w:t>
      </w:r>
    </w:p>
    <w:p w14:paraId="5B328C9F" w14:textId="317BBF5B" w:rsidR="00EC6FF3" w:rsidRPr="00EC6FF3" w:rsidRDefault="00EC6FF3" w:rsidP="00EC6FF3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Many factors, including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social media</w:t>
      </w:r>
    </w:p>
    <w:p w14:paraId="69E67045" w14:textId="5392D5DB" w:rsidR="00EC6FF3" w:rsidRPr="00EC6FF3" w:rsidRDefault="00EC6FF3" w:rsidP="00EC6F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KCI belief: Take care of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yourself, take care of each other</w:t>
      </w:r>
    </w:p>
    <w:p w14:paraId="47D78645" w14:textId="62169B4F" w:rsidR="00EC6FF3" w:rsidRPr="00EC6FF3" w:rsidRDefault="00EC6FF3" w:rsidP="00EC6F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Many requests on behalf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of another student</w:t>
      </w:r>
    </w:p>
    <w:p w14:paraId="18B492E9" w14:textId="2BCE412A" w:rsidR="00EC6FF3" w:rsidRPr="00EC6FF3" w:rsidRDefault="00EC6FF3" w:rsidP="00F120F2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Student at risk of self-harm: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risk assessment taken immediately which determines course of action, parent is always contacted</w:t>
      </w:r>
    </w:p>
    <w:p w14:paraId="6D659C97" w14:textId="5CEC7C1A" w:rsidR="00EC6FF3" w:rsidRPr="00EC6FF3" w:rsidRDefault="00EC6FF3" w:rsidP="00F120F2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Students often don’t want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parents contacted because of the worry it will cause parents</w:t>
      </w:r>
    </w:p>
    <w:p w14:paraId="3CBC3986" w14:textId="633666D0" w:rsidR="00EC6FF3" w:rsidRPr="00EC6FF3" w:rsidRDefault="00EC6FF3" w:rsidP="00F120F2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Important to be aware that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not everyone needs to go to the hospital as part of the action plan</w:t>
      </w:r>
    </w:p>
    <w:p w14:paraId="27C88A9E" w14:textId="6D953EA1" w:rsidR="00EC6FF3" w:rsidRPr="00EC6FF3" w:rsidRDefault="00EC6FF3" w:rsidP="00F120F2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If hospital care is recommended,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the KCI social workers will write a letter outlining the presenting issues, and the history as has been provided, to be given to the triage nurse</w:t>
      </w:r>
    </w:p>
    <w:p w14:paraId="14F16FCD" w14:textId="7FDA2ED6" w:rsidR="00EC6FF3" w:rsidRPr="00EC6FF3" w:rsidRDefault="00EC6FF3" w:rsidP="00F120F2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Chronic Non-attendance</w:t>
      </w:r>
    </w:p>
    <w:p w14:paraId="67459818" w14:textId="5C177C91" w:rsidR="00EC6FF3" w:rsidRPr="00EC6FF3" w:rsidRDefault="00EC6FF3" w:rsidP="00F120F2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Reach out to family, understan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the reasons behind the low attendance rates, work together to come up with a plan to help the studen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</w:t>
      </w:r>
    </w:p>
    <w:p w14:paraId="14987D72" w14:textId="3BCD3C12" w:rsidR="00EC6FF3" w:rsidRPr="00EC6FF3" w:rsidRDefault="00EC6FF3" w:rsidP="00F120F2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Some reasons for non-attendance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include anxiety (improved by gradual exposure, support plans, “build-a-credit” program, etc.)</w:t>
      </w:r>
    </w:p>
    <w:p w14:paraId="6F1C9FAB" w14:textId="543C756E" w:rsidR="00EC6FF3" w:rsidRPr="00EC6FF3" w:rsidRDefault="00EC6FF3" w:rsidP="00876A4F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Social worker’s role: assess,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support, refer (NOT diagnose/treat)</w:t>
      </w:r>
    </w:p>
    <w:p w14:paraId="218D9EB4" w14:textId="007E3503" w:rsidR="00EC6FF3" w:rsidRPr="00EC6FF3" w:rsidRDefault="00EC6FF3" w:rsidP="00F120F2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Brochures are available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re: Parents for Children’s Mental Health</w:t>
      </w:r>
    </w:p>
    <w:p w14:paraId="74AA5A36" w14:textId="1A9EA65B" w:rsidR="00EC6FF3" w:rsidRPr="00EC6FF3" w:rsidRDefault="00EC6FF3" w:rsidP="00F120F2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Front Door is a single-point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of access for youth with mental health concerns (Front Door will refer to other programs and services as well)</w:t>
      </w:r>
    </w:p>
    <w:p w14:paraId="47535C3E" w14:textId="3FB3B29F" w:rsidR="00EC6FF3" w:rsidRPr="00EC6FF3" w:rsidRDefault="00EC6FF3" w:rsidP="00F120F2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lastRenderedPageBreak/>
        <w:t>Sexual Health Nurse comes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to KCI once/</w:t>
      </w:r>
      <w:proofErr w:type="spellStart"/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wk</w:t>
      </w:r>
      <w:proofErr w:type="spellEnd"/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(1st 3 periods each Wednesday); will speak with students, answer any of their questions, or refer when necessary</w:t>
      </w:r>
    </w:p>
    <w:p w14:paraId="71751902" w14:textId="3A9E7E7C" w:rsidR="00EC6FF3" w:rsidRDefault="00EC6FF3" w:rsidP="00F120F2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Social workers can let the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nurse know if a student would like to speak with her, or students may go to her directly</w:t>
      </w:r>
    </w:p>
    <w:p w14:paraId="6D673209" w14:textId="77777777" w:rsidR="00F120F2" w:rsidRPr="00EC6FF3" w:rsidRDefault="00F120F2" w:rsidP="00F120F2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14:paraId="162EAA98" w14:textId="73D1F242" w:rsidR="00EC6FF3" w:rsidRPr="00EC6FF3" w:rsidRDefault="00EC6FF3" w:rsidP="00F120F2">
      <w:pPr>
        <w:spacing w:after="0" w:line="240" w:lineRule="auto"/>
        <w:rPr>
          <w:rFonts w:ascii="Comic Sans MS" w:eastAsia="Times New Roman" w:hAnsi="Comic Sans MS" w:cs="Calibri"/>
          <w:color w:val="0000FF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III. WRAPSC Report (see attachment to minutes): Christine Carmody</w:t>
      </w:r>
      <w:r w:rsidR="00F120F2">
        <w:rPr>
          <w:rFonts w:ascii="Comic Sans MS" w:eastAsia="Times New Roman" w:hAnsi="Comic Sans MS" w:cs="Calibri"/>
          <w:color w:val="0000FF"/>
          <w:lang w:eastAsia="en-CA"/>
        </w:rPr>
        <w:t xml:space="preserve"> </w:t>
      </w:r>
    </w:p>
    <w:p w14:paraId="6CC11DF8" w14:textId="6C4951C6" w:rsidR="00EC6FF3" w:rsidRPr="00EC6FF3" w:rsidRDefault="00EC6FF3" w:rsidP="00876A4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John Bryant and Michael</w:t>
      </w:r>
      <w:r w:rsidR="00876A4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Weinert, Lila Read and Matthew Gerard</w:t>
      </w:r>
    </w:p>
    <w:p w14:paraId="58705BCC" w14:textId="1C560704" w:rsidR="00EC6FF3" w:rsidRPr="00EC6FF3" w:rsidRDefault="00EC6FF3" w:rsidP="00F120F2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Spoke re: EQAO results,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split classes, fundraising, graduation rates</w:t>
      </w:r>
    </w:p>
    <w:p w14:paraId="4B5E96CA" w14:textId="730E459C" w:rsidR="00EC6FF3" w:rsidRPr="00EC6FF3" w:rsidRDefault="00EC6FF3" w:rsidP="00F120F2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We are still at 22 students/teacher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on average in WRDSB; likely not to change much before next teacher contract is negotiated</w:t>
      </w:r>
    </w:p>
    <w:p w14:paraId="7B23388D" w14:textId="6C099400" w:rsidR="00EC6FF3" w:rsidRPr="00EC6FF3" w:rsidRDefault="00EC6FF3" w:rsidP="00F120F2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New application process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for PIC grants; funding given by school board now, but cut by about half (most we could expect would be $500)</w:t>
      </w:r>
    </w:p>
    <w:p w14:paraId="0B632974" w14:textId="39568767" w:rsidR="00EC6FF3" w:rsidRPr="00EC6FF3" w:rsidRDefault="00EC6FF3" w:rsidP="00F120F2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See slideshow from the schoolboard re: EQAO results as it explains quite well</w:t>
      </w:r>
    </w:p>
    <w:p w14:paraId="5D798DF6" w14:textId="4D3F9BA3" w:rsidR="00EC6FF3" w:rsidRPr="00EC6FF3" w:rsidRDefault="00EC6FF3" w:rsidP="00F120F2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Interestingly, student behaviour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appears to be affecting the EQAO results</w:t>
      </w:r>
    </w:p>
    <w:p w14:paraId="1B4802B7" w14:textId="77777777" w:rsidR="00EC6FF3" w:rsidRPr="00EC6FF3" w:rsidRDefault="00EC6FF3" w:rsidP="00EC6FF3">
      <w:pPr>
        <w:spacing w:after="0" w:line="240" w:lineRule="auto"/>
        <w:rPr>
          <w:rFonts w:ascii="Comic Sans MS" w:eastAsia="Times New Roman" w:hAnsi="Comic Sans MS" w:cs="Calibri"/>
          <w:color w:val="0000FF"/>
          <w:lang w:eastAsia="en-CA"/>
        </w:rPr>
      </w:pPr>
      <w:r w:rsidRPr="00EC6FF3">
        <w:rPr>
          <w:rFonts w:ascii="Comic Sans MS" w:eastAsia="Times New Roman" w:hAnsi="Comic Sans MS" w:cs="Calibri"/>
          <w:color w:val="0000FF"/>
          <w:lang w:eastAsia="en-CA"/>
        </w:rPr>
        <w:t> </w:t>
      </w:r>
    </w:p>
    <w:p w14:paraId="0422727C" w14:textId="1C428C77" w:rsidR="00EC6FF3" w:rsidRPr="00EC6FF3" w:rsidRDefault="00EC6FF3" w:rsidP="00F120F2">
      <w:pPr>
        <w:spacing w:after="0" w:line="240" w:lineRule="auto"/>
        <w:rPr>
          <w:rFonts w:ascii="Comic Sans MS" w:eastAsia="Times New Roman" w:hAnsi="Comic Sans MS" w:cs="Calibri"/>
          <w:color w:val="0000FF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IV. Principal’s Report</w:t>
      </w:r>
    </w:p>
    <w:p w14:paraId="1192F393" w14:textId="483EB6A3" w:rsidR="00EC6FF3" w:rsidRPr="00EC6FF3" w:rsidRDefault="00EC6FF3" w:rsidP="00F120F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Leadership and Wellness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Week - bulletin board displays on different themes (e.g., concussions) by leadership class</w:t>
      </w:r>
    </w:p>
    <w:p w14:paraId="2B2A0018" w14:textId="55170A3D" w:rsidR="00EC6FF3" w:rsidRPr="00EC6FF3" w:rsidRDefault="00EC6FF3" w:rsidP="00F120F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Involved in </w:t>
      </w:r>
      <w:proofErr w:type="spellStart"/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Movember</w:t>
      </w:r>
      <w:proofErr w:type="spellEnd"/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- raised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over $1000</w:t>
      </w:r>
    </w:p>
    <w:p w14:paraId="0DFDB2CC" w14:textId="77888E7A" w:rsidR="00EC6FF3" w:rsidRPr="00EC6FF3" w:rsidRDefault="00EC6FF3" w:rsidP="00876A4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Dec. 5th Semi-formal “Snowball”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@ District Nightclub</w:t>
      </w:r>
      <w:r w:rsidR="00876A4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:  There will be l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ots of supervision</w:t>
      </w:r>
      <w:r w:rsidR="00876A4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and </w:t>
      </w:r>
      <w:r w:rsidR="00876A4F" w:rsidRPr="00876A4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ny student is welcome</w:t>
      </w:r>
    </w:p>
    <w:p w14:paraId="20A9EDEC" w14:textId="68A692C4" w:rsidR="00EC6FF3" w:rsidRPr="00EC6FF3" w:rsidRDefault="00EC6FF3" w:rsidP="00F120F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Fundraiser in support of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House of Friendship collecting hats, mitts, etc.</w:t>
      </w:r>
    </w:p>
    <w:p w14:paraId="29203C3E" w14:textId="5FDC9DE9" w:rsidR="00EC6FF3" w:rsidRPr="00EC6FF3" w:rsidRDefault="00EC6FF3" w:rsidP="00F120F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PD Day (November) - continued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work on Equity, Privilege</w:t>
      </w:r>
    </w:p>
    <w:p w14:paraId="20218FB0" w14:textId="10CADDBD" w:rsidR="00EC6FF3" w:rsidRPr="00EC6FF3" w:rsidRDefault="00EC6FF3" w:rsidP="00F120F2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Staff self-selected from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 variety of workshops they had requested, incl. Google Read &amp; Write training; IEP student support best practices; supporting marginalized students with a focus on African heritage, Indigenous community &amp; LGBTQ; wellness and technology</w:t>
      </w:r>
    </w:p>
    <w:p w14:paraId="3425976A" w14:textId="5942A849" w:rsidR="00EC6FF3" w:rsidRPr="00EC6FF3" w:rsidRDefault="00EC6FF3" w:rsidP="00F120F2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Speaker, Ben </w:t>
      </w:r>
      <w:proofErr w:type="spellStart"/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Finelli</w:t>
      </w:r>
      <w:proofErr w:type="spellEnd"/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(former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Kitchener Ranger) - was injured when he was 16</w:t>
      </w:r>
    </w:p>
    <w:p w14:paraId="669C3AB7" w14:textId="5E1BD5C7" w:rsidR="00EC6FF3" w:rsidRPr="00EC6FF3" w:rsidRDefault="00EC6FF3" w:rsidP="00F120F2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Discussed how using a positive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lens on challenging life experiences can help build a stronger mental health</w:t>
      </w:r>
    </w:p>
    <w:p w14:paraId="68301302" w14:textId="53BABEE8" w:rsidR="00EC6FF3" w:rsidRPr="00EC6FF3" w:rsidRDefault="00EC6FF3" w:rsidP="00F120F2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See link to news article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re: Ben </w:t>
      </w:r>
      <w:proofErr w:type="spellStart"/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Finelli</w:t>
      </w:r>
      <w:proofErr w:type="spellEnd"/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 </w:t>
      </w:r>
    </w:p>
    <w:p w14:paraId="6A2205D4" w14:textId="6F310E9F" w:rsidR="00EC6FF3" w:rsidRPr="00EC6FF3" w:rsidRDefault="00EC6FF3" w:rsidP="00F120F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Teachers begin Work to Rule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beginning tomorrow (Tuesday, November 26)</w:t>
      </w:r>
    </w:p>
    <w:p w14:paraId="2507FED8" w14:textId="4E2BC3D7" w:rsidR="00EC6FF3" w:rsidRPr="00EC6FF3" w:rsidRDefault="00EC6FF3" w:rsidP="00F120F2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OSSTF and KCI do not understand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the full effect of this strike</w:t>
      </w:r>
    </w:p>
    <w:p w14:paraId="5758C9D5" w14:textId="0CEA740C" w:rsidR="00EC6FF3" w:rsidRPr="00EC6FF3" w:rsidRDefault="00EC6FF3" w:rsidP="00F120F2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No one expects the students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to be affected at this point, much like ETFO (elementary teacher strike), including extra-curricular activities</w:t>
      </w:r>
    </w:p>
    <w:p w14:paraId="1A4F0CB9" w14:textId="3509DC1B" w:rsidR="00EC6FF3" w:rsidRPr="00EC6FF3" w:rsidRDefault="00EC6FF3" w:rsidP="00F120F2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Watch School-Day and WRDSB.ca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for any news on this topic</w:t>
      </w:r>
    </w:p>
    <w:p w14:paraId="4519B1D2" w14:textId="00C03947" w:rsidR="00EC6FF3" w:rsidRPr="00EC6FF3" w:rsidRDefault="00EC6FF3" w:rsidP="00F120F2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CVA agrees with WRAPSC meeting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information suggesting WRDSB and teacher unions work well together </w:t>
      </w:r>
    </w:p>
    <w:p w14:paraId="010A64F7" w14:textId="087B8E07" w:rsidR="00EC6FF3" w:rsidRPr="00EC6FF3" w:rsidRDefault="00EC6FF3" w:rsidP="00F120F2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We expect EQAO tests would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not be done during strikes; math EQAO (normally written in January) not necessary to graduate, but Literacy test (normally written in March) IS required to graduate</w:t>
      </w:r>
    </w:p>
    <w:p w14:paraId="52084A12" w14:textId="792D3D80" w:rsidR="00EC6FF3" w:rsidRPr="00EC6FF3" w:rsidRDefault="00EC6FF3" w:rsidP="00F120F2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Report marks expected to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be calculated, comments might not be written (which would not affect post-secondary school entrance acceptances)</w:t>
      </w:r>
    </w:p>
    <w:p w14:paraId="03DA28F7" w14:textId="0E674A86" w:rsidR="00EC6FF3" w:rsidRPr="00EC6FF3" w:rsidRDefault="00EC6FF3" w:rsidP="00F120F2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Parents are understanding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of the stresses and pressures put upon the teachers and admin; hopeful for a quick resolution</w:t>
      </w:r>
    </w:p>
    <w:p w14:paraId="63622C53" w14:textId="77777777" w:rsidR="00EC6FF3" w:rsidRPr="00EC6FF3" w:rsidRDefault="00EC6FF3" w:rsidP="00EC6FF3">
      <w:pPr>
        <w:spacing w:after="0" w:line="240" w:lineRule="auto"/>
        <w:rPr>
          <w:rFonts w:ascii="Comic Sans MS" w:eastAsia="Times New Roman" w:hAnsi="Comic Sans MS" w:cs="Calibri"/>
          <w:color w:val="0000FF"/>
          <w:lang w:eastAsia="en-CA"/>
        </w:rPr>
      </w:pPr>
      <w:r w:rsidRPr="00EC6FF3">
        <w:rPr>
          <w:rFonts w:ascii="Comic Sans MS" w:eastAsia="Times New Roman" w:hAnsi="Comic Sans MS" w:cs="Calibri"/>
          <w:color w:val="0000FF"/>
          <w:lang w:eastAsia="en-CA"/>
        </w:rPr>
        <w:t> </w:t>
      </w:r>
    </w:p>
    <w:p w14:paraId="0ADD120B" w14:textId="2BA2B000" w:rsidR="00EC6FF3" w:rsidRPr="00EC6FF3" w:rsidRDefault="00EC6FF3" w:rsidP="00F120F2">
      <w:pPr>
        <w:spacing w:after="0" w:line="240" w:lineRule="auto"/>
        <w:rPr>
          <w:rFonts w:ascii="Comic Sans MS" w:eastAsia="Times New Roman" w:hAnsi="Comic Sans MS" w:cs="Calibri"/>
          <w:color w:val="0000FF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V. Other Business</w:t>
      </w:r>
    </w:p>
    <w:p w14:paraId="1DE21D80" w14:textId="364A6918" w:rsidR="00EC6FF3" w:rsidRPr="00EC6FF3" w:rsidRDefault="00EC6FF3" w:rsidP="00F120F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African Heritage Club volunteered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with Westmount Public School and plan to return next year; great experience for the younger students who showed adoration for the KCI students</w:t>
      </w:r>
    </w:p>
    <w:p w14:paraId="2A4861C1" w14:textId="202F823F" w:rsidR="00EC6FF3" w:rsidRPr="00EC6FF3" w:rsidRDefault="00EC6FF3" w:rsidP="00F120F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Ripple Effect update</w:t>
      </w:r>
    </w:p>
    <w:p w14:paraId="67BA8435" w14:textId="23755F5B" w:rsidR="00EC6FF3" w:rsidRPr="00EC6FF3" w:rsidRDefault="00EC6FF3" w:rsidP="00F120F2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The organizer said the presentation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was not designed for large groups (e.g., an assembly)</w:t>
      </w:r>
    </w:p>
    <w:p w14:paraId="75A10006" w14:textId="42988D5E" w:rsidR="00EC6FF3" w:rsidRPr="00EC6FF3" w:rsidRDefault="00EC6FF3" w:rsidP="00F120F2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They are looking into a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2-group session (max 30-40 people/group of parents/students)</w:t>
      </w:r>
    </w:p>
    <w:p w14:paraId="103BBF24" w14:textId="54ACB21C" w:rsidR="00EC6FF3" w:rsidRPr="00EC6FF3" w:rsidRDefault="00EC6FF3" w:rsidP="00F120F2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Plan to use the PIC grant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($500)</w:t>
      </w:r>
    </w:p>
    <w:p w14:paraId="1F727E0F" w14:textId="338D474E" w:rsidR="00EC6FF3" w:rsidRPr="00EC6FF3" w:rsidRDefault="00EC6FF3" w:rsidP="00F120F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Due date coming up quickly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for grant proposal - PRO grant ($500) - Dec. 15th</w:t>
      </w:r>
    </w:p>
    <w:p w14:paraId="3A658C7D" w14:textId="0D876EC6" w:rsidR="00EC6FF3" w:rsidRPr="00EC6FF3" w:rsidRDefault="00EC6FF3" w:rsidP="00F120F2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Looking for ideas to use this grant</w:t>
      </w:r>
    </w:p>
    <w:p w14:paraId="32CED3DC" w14:textId="0AE294C4" w:rsidR="00EC6FF3" w:rsidRPr="00EC6FF3" w:rsidRDefault="00EC6FF3" w:rsidP="00F120F2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Binary Tattoo presentation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for parents &amp; students re: cyber security, data mining, permanence of social media</w:t>
      </w:r>
    </w:p>
    <w:p w14:paraId="0B599BF7" w14:textId="38BA8323" w:rsidR="00EC6FF3" w:rsidRPr="00EC6FF3" w:rsidRDefault="00EC6FF3" w:rsidP="00F120F2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Last year’s Parenting Teens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program from KW Counselling (max 100) was sold-out</w:t>
      </w:r>
    </w:p>
    <w:p w14:paraId="2D4A16EA" w14:textId="3D06556A" w:rsidR="00EC6FF3" w:rsidRPr="00EC6FF3" w:rsidRDefault="00EC6FF3" w:rsidP="00F120F2">
      <w:pPr>
        <w:numPr>
          <w:ilvl w:val="3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lastRenderedPageBreak/>
        <w:t>Perhaps a follow-up program</w:t>
      </w:r>
      <w:r w:rsidR="00F120F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would be useful, or something similar with a digital focus</w:t>
      </w:r>
    </w:p>
    <w:p w14:paraId="4C5BC2DE" w14:textId="74EE10CD" w:rsidR="00EC6FF3" w:rsidRPr="00EC6FF3" w:rsidRDefault="00752AD5" w:rsidP="00F120F2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</w:t>
      </w:r>
      <w:r w:rsidR="00EC6FF3"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mail our chairs if you have any further comment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otherwise Cindy Desbiens will apply for PRO grant for follow up to last year's program with KW Counselling.</w:t>
      </w:r>
      <w:bookmarkStart w:id="0" w:name="_GoBack"/>
      <w:bookmarkEnd w:id="0"/>
    </w:p>
    <w:p w14:paraId="4363278A" w14:textId="1AE410B5" w:rsidR="00EC6FF3" w:rsidRPr="00EC6FF3" w:rsidRDefault="00EC6FF3" w:rsidP="00EC6FF3">
      <w:pPr>
        <w:spacing w:after="0" w:line="240" w:lineRule="auto"/>
        <w:rPr>
          <w:rFonts w:ascii="Comic Sans MS" w:eastAsia="Times New Roman" w:hAnsi="Comic Sans MS" w:cs="Calibri"/>
          <w:color w:val="0000FF"/>
          <w:lang w:eastAsia="en-CA"/>
        </w:rPr>
      </w:pPr>
      <w:r w:rsidRPr="00EC6FF3">
        <w:rPr>
          <w:rFonts w:ascii="Comic Sans MS" w:eastAsia="Times New Roman" w:hAnsi="Comic Sans MS" w:cs="Calibri"/>
          <w:color w:val="0000FF"/>
          <w:lang w:eastAsia="en-CA"/>
        </w:rPr>
        <w:t> </w:t>
      </w:r>
    </w:p>
    <w:p w14:paraId="4DF0B42C" w14:textId="77777777" w:rsidR="00EC6FF3" w:rsidRPr="00EC6FF3" w:rsidRDefault="00EC6FF3" w:rsidP="00EC6FF3">
      <w:pPr>
        <w:spacing w:after="0" w:line="240" w:lineRule="auto"/>
        <w:rPr>
          <w:rFonts w:ascii="Comic Sans MS" w:eastAsia="Times New Roman" w:hAnsi="Comic Sans MS" w:cs="Calibri"/>
          <w:color w:val="0000FF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Meeting closed at 8:10pm</w:t>
      </w:r>
    </w:p>
    <w:p w14:paraId="263CCA10" w14:textId="77777777" w:rsidR="00EC6FF3" w:rsidRPr="00EC6FF3" w:rsidRDefault="00EC6FF3" w:rsidP="00EC6FF3">
      <w:pPr>
        <w:spacing w:after="0" w:line="240" w:lineRule="auto"/>
        <w:rPr>
          <w:rFonts w:ascii="Comic Sans MS" w:eastAsia="Times New Roman" w:hAnsi="Comic Sans MS" w:cs="Calibri"/>
          <w:color w:val="0000FF"/>
          <w:lang w:eastAsia="en-CA"/>
        </w:rPr>
      </w:pPr>
      <w:r w:rsidRPr="00EC6FF3">
        <w:rPr>
          <w:rFonts w:ascii="Comic Sans MS" w:eastAsia="Times New Roman" w:hAnsi="Comic Sans MS" w:cs="Calibri"/>
          <w:color w:val="0000FF"/>
          <w:lang w:eastAsia="en-CA"/>
        </w:rPr>
        <w:t> </w:t>
      </w:r>
    </w:p>
    <w:p w14:paraId="052085A2" w14:textId="77777777" w:rsidR="00EC6FF3" w:rsidRPr="00EC6FF3" w:rsidRDefault="00EC6FF3" w:rsidP="00EC6FF3">
      <w:pPr>
        <w:spacing w:after="0" w:line="240" w:lineRule="auto"/>
        <w:rPr>
          <w:rFonts w:ascii="Comic Sans MS" w:eastAsia="Times New Roman" w:hAnsi="Comic Sans MS" w:cs="Calibri"/>
          <w:color w:val="0000FF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Grade 8 Information Night - January 15th (Please contact Cathy Vollmer-Ashley and/or our chairs if you can attend and informally speak with parents at this event.)</w:t>
      </w:r>
    </w:p>
    <w:p w14:paraId="4BB345B5" w14:textId="77777777" w:rsidR="00EC6FF3" w:rsidRPr="00EC6FF3" w:rsidRDefault="00EC6FF3" w:rsidP="00EC6FF3">
      <w:pPr>
        <w:spacing w:after="0" w:line="240" w:lineRule="auto"/>
        <w:rPr>
          <w:rFonts w:ascii="Comic Sans MS" w:eastAsia="Times New Roman" w:hAnsi="Comic Sans MS" w:cs="Calibri"/>
          <w:color w:val="0000FF"/>
          <w:lang w:eastAsia="en-CA"/>
        </w:rPr>
      </w:pPr>
      <w:r w:rsidRPr="00EC6FF3">
        <w:rPr>
          <w:rFonts w:ascii="Comic Sans MS" w:eastAsia="Times New Roman" w:hAnsi="Comic Sans MS" w:cs="Calibri"/>
          <w:color w:val="0000FF"/>
          <w:lang w:eastAsia="en-CA"/>
        </w:rPr>
        <w:t> </w:t>
      </w:r>
    </w:p>
    <w:p w14:paraId="378610E3" w14:textId="77777777" w:rsidR="00EC6FF3" w:rsidRPr="00EC6FF3" w:rsidRDefault="00EC6FF3" w:rsidP="00EC6FF3">
      <w:pPr>
        <w:spacing w:after="0" w:line="240" w:lineRule="auto"/>
        <w:rPr>
          <w:rFonts w:ascii="Comic Sans MS" w:eastAsia="Times New Roman" w:hAnsi="Comic Sans MS" w:cs="Calibri"/>
          <w:color w:val="0000FF"/>
          <w:lang w:eastAsia="en-CA"/>
        </w:rPr>
      </w:pPr>
      <w:r w:rsidRPr="00EC6FF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Next meeting: January 20, 2019 re: Course Selection &amp; EQAO results</w:t>
      </w:r>
    </w:p>
    <w:p w14:paraId="2D42B007" w14:textId="77777777" w:rsidR="00EC6FF3" w:rsidRPr="00EC6FF3" w:rsidRDefault="00EC6FF3" w:rsidP="00EC6FF3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en-CA"/>
        </w:rPr>
      </w:pPr>
    </w:p>
    <w:p w14:paraId="3B80EEFC" w14:textId="77777777" w:rsidR="00EC6FF3" w:rsidRDefault="00EC6FF3"/>
    <w:sectPr w:rsidR="00EC6F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386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916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F2617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B2C0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92011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>
      <w:lvl w:ilvl="3">
        <w:start w:val="1"/>
        <w:numFmt w:val="decimal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F3"/>
    <w:rsid w:val="00752AD5"/>
    <w:rsid w:val="00876A4F"/>
    <w:rsid w:val="00EC6FF3"/>
    <w:rsid w:val="00F1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4EA3"/>
  <w15:chartTrackingRefBased/>
  <w15:docId w15:val="{28B83F8D-9842-49F9-AD51-37BB68BB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Jackson</dc:creator>
  <cp:keywords/>
  <dc:description/>
  <cp:lastModifiedBy>Tracy Jackson</cp:lastModifiedBy>
  <cp:revision>1</cp:revision>
  <dcterms:created xsi:type="dcterms:W3CDTF">2019-12-08T23:56:00Z</dcterms:created>
  <dcterms:modified xsi:type="dcterms:W3CDTF">2019-12-09T00:29:00Z</dcterms:modified>
</cp:coreProperties>
</file>