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268FE" w14:textId="418A8DF4" w:rsidR="004A0514" w:rsidRPr="004A0514" w:rsidRDefault="004A0514" w:rsidP="004A0514">
      <w:pPr>
        <w:spacing w:after="0"/>
        <w:rPr>
          <w:sz w:val="24"/>
          <w:szCs w:val="24"/>
        </w:rPr>
      </w:pPr>
      <w:r w:rsidRPr="004A0514">
        <w:rPr>
          <w:b/>
          <w:bCs/>
          <w:sz w:val="32"/>
          <w:szCs w:val="32"/>
        </w:rPr>
        <w:t xml:space="preserve">Laurelwood Public </w:t>
      </w:r>
      <w:r w:rsidRPr="004A0514">
        <w:rPr>
          <w:b/>
          <w:bCs/>
          <w:sz w:val="32"/>
          <w:szCs w:val="32"/>
        </w:rPr>
        <w:t xml:space="preserve">School </w:t>
      </w:r>
      <w:r w:rsidRPr="004A0514">
        <w:rPr>
          <w:b/>
          <w:bCs/>
          <w:sz w:val="32"/>
          <w:szCs w:val="32"/>
        </w:rPr>
        <w:t xml:space="preserve">– School </w:t>
      </w:r>
      <w:r w:rsidRPr="004A0514">
        <w:rPr>
          <w:b/>
          <w:bCs/>
          <w:sz w:val="32"/>
          <w:szCs w:val="32"/>
        </w:rPr>
        <w:t xml:space="preserve">Council Meeting </w:t>
      </w:r>
      <w:r w:rsidR="00533974">
        <w:rPr>
          <w:sz w:val="24"/>
          <w:szCs w:val="24"/>
        </w:rPr>
        <w:t>(</w:t>
      </w:r>
      <w:r w:rsidRPr="004A0514">
        <w:rPr>
          <w:sz w:val="24"/>
          <w:szCs w:val="24"/>
        </w:rPr>
        <w:t xml:space="preserve">Mar 2, </w:t>
      </w:r>
      <w:r w:rsidRPr="004A0514">
        <w:rPr>
          <w:sz w:val="24"/>
          <w:szCs w:val="24"/>
        </w:rPr>
        <w:t>2020, 6:30</w:t>
      </w:r>
      <w:r w:rsidRPr="004A0514">
        <w:rPr>
          <w:sz w:val="24"/>
          <w:szCs w:val="24"/>
        </w:rPr>
        <w:t>pm</w:t>
      </w:r>
      <w:r w:rsidR="00533974">
        <w:rPr>
          <w:sz w:val="24"/>
          <w:szCs w:val="24"/>
        </w:rPr>
        <w:t>)</w:t>
      </w:r>
    </w:p>
    <w:p w14:paraId="482BA0E5" w14:textId="2E9E57A2" w:rsidR="004A0514" w:rsidRDefault="004A0514" w:rsidP="004A0514">
      <w:pPr>
        <w:spacing w:after="0"/>
        <w:rPr>
          <w:b/>
          <w:bCs/>
          <w:sz w:val="24"/>
          <w:szCs w:val="24"/>
        </w:rPr>
      </w:pPr>
    </w:p>
    <w:p w14:paraId="0B94A78A" w14:textId="5C6D5496" w:rsidR="004A0514" w:rsidRPr="004A0514" w:rsidRDefault="004A0514" w:rsidP="004A0514">
      <w:pPr>
        <w:spacing w:after="0"/>
        <w:rPr>
          <w:sz w:val="24"/>
          <w:szCs w:val="24"/>
        </w:rPr>
      </w:pPr>
      <w:r w:rsidRPr="004A0514">
        <w:rPr>
          <w:sz w:val="24"/>
          <w:szCs w:val="24"/>
        </w:rPr>
        <w:t>Attendees:</w:t>
      </w:r>
    </w:p>
    <w:p w14:paraId="6952E7D7" w14:textId="327B2211" w:rsidR="004A0514" w:rsidRDefault="004A0514" w:rsidP="004A0514">
      <w:pPr>
        <w:pStyle w:val="ListParagraph"/>
        <w:numPr>
          <w:ilvl w:val="0"/>
          <w:numId w:val="1"/>
        </w:numPr>
        <w:spacing w:after="0"/>
        <w:rPr>
          <w:sz w:val="24"/>
          <w:szCs w:val="24"/>
        </w:rPr>
      </w:pPr>
      <w:r>
        <w:rPr>
          <w:sz w:val="24"/>
          <w:szCs w:val="24"/>
        </w:rPr>
        <w:t>Tanja Fischmeister, Alicia Giles, Aidin Taeb, Margaret Lucas, Alaa Kabbani (Chair), Deb Bergey, Rebecca Fay (Vice Principle, LPS)</w:t>
      </w:r>
    </w:p>
    <w:p w14:paraId="5706CC57" w14:textId="1971DDDD" w:rsidR="004A0514" w:rsidRDefault="004A0514" w:rsidP="004A0514">
      <w:pPr>
        <w:spacing w:after="0"/>
        <w:rPr>
          <w:sz w:val="24"/>
          <w:szCs w:val="24"/>
        </w:rPr>
      </w:pPr>
    </w:p>
    <w:p w14:paraId="40591D29" w14:textId="4665A92A" w:rsidR="004A0514" w:rsidRDefault="004A0514" w:rsidP="004A0514">
      <w:pPr>
        <w:spacing w:after="0"/>
        <w:rPr>
          <w:sz w:val="24"/>
          <w:szCs w:val="24"/>
        </w:rPr>
      </w:pPr>
      <w:r>
        <w:rPr>
          <w:sz w:val="24"/>
          <w:szCs w:val="24"/>
        </w:rPr>
        <w:t>Principles Message:</w:t>
      </w:r>
    </w:p>
    <w:p w14:paraId="451785E7" w14:textId="64405D70" w:rsidR="004A0514" w:rsidRDefault="004A0514" w:rsidP="004A0514">
      <w:pPr>
        <w:pStyle w:val="ListParagraph"/>
        <w:numPr>
          <w:ilvl w:val="0"/>
          <w:numId w:val="1"/>
        </w:numPr>
        <w:spacing w:after="0"/>
        <w:rPr>
          <w:sz w:val="24"/>
          <w:szCs w:val="24"/>
        </w:rPr>
      </w:pPr>
      <w:r>
        <w:rPr>
          <w:sz w:val="24"/>
          <w:szCs w:val="24"/>
        </w:rPr>
        <w:t>New sanctions include teachers not filling absences.  Principles/VP can cover or they can use itinerant teachers.</w:t>
      </w:r>
    </w:p>
    <w:p w14:paraId="288E72A0" w14:textId="2639D44E" w:rsidR="004A0514" w:rsidRDefault="004A0514" w:rsidP="004A0514">
      <w:pPr>
        <w:pStyle w:val="ListParagraph"/>
        <w:numPr>
          <w:ilvl w:val="0"/>
          <w:numId w:val="1"/>
        </w:numPr>
        <w:spacing w:after="0"/>
        <w:rPr>
          <w:sz w:val="24"/>
          <w:szCs w:val="24"/>
        </w:rPr>
      </w:pPr>
      <w:r>
        <w:rPr>
          <w:sz w:val="24"/>
          <w:szCs w:val="24"/>
        </w:rPr>
        <w:t>Registration as of March 31 is what is used to set fall class structures and staffing levels, beginning in April.  Registering after March 31 can impact class reorgs in the fall.</w:t>
      </w:r>
    </w:p>
    <w:p w14:paraId="5F28EBD8" w14:textId="67A9C4F7" w:rsidR="004A0514" w:rsidRDefault="004A0514" w:rsidP="004A0514">
      <w:pPr>
        <w:pStyle w:val="ListParagraph"/>
        <w:numPr>
          <w:ilvl w:val="0"/>
          <w:numId w:val="1"/>
        </w:numPr>
        <w:spacing w:after="0"/>
        <w:rPr>
          <w:sz w:val="24"/>
          <w:szCs w:val="24"/>
        </w:rPr>
      </w:pPr>
      <w:r>
        <w:rPr>
          <w:sz w:val="24"/>
          <w:szCs w:val="24"/>
        </w:rPr>
        <w:t>Health Curriculum – our local Board set up our exemption process for parents.  Staff will be giving parents 20 days written notice by letter before the curriculum is taught, and parents can return that letter if an exemption is being requested for the Principle to review.  This applies to grades 1-8.</w:t>
      </w:r>
    </w:p>
    <w:p w14:paraId="76F627E5" w14:textId="4D1F41CC" w:rsidR="004A0514" w:rsidRDefault="004A0514" w:rsidP="004A0514">
      <w:pPr>
        <w:pStyle w:val="ListParagraph"/>
        <w:numPr>
          <w:ilvl w:val="0"/>
          <w:numId w:val="1"/>
        </w:numPr>
        <w:spacing w:after="0"/>
        <w:rPr>
          <w:sz w:val="24"/>
          <w:szCs w:val="24"/>
        </w:rPr>
      </w:pPr>
      <w:r>
        <w:rPr>
          <w:sz w:val="24"/>
          <w:szCs w:val="24"/>
        </w:rPr>
        <w:t>Caribou – this has been impacted by the struck work.  In place of the needed staff supervision, access to Caribou has been set up so that children can access it directly from home</w:t>
      </w:r>
    </w:p>
    <w:p w14:paraId="432C2067" w14:textId="1FDF1037" w:rsidR="004A0514" w:rsidRDefault="004A0514" w:rsidP="004A0514">
      <w:pPr>
        <w:spacing w:after="0"/>
        <w:rPr>
          <w:sz w:val="24"/>
          <w:szCs w:val="24"/>
        </w:rPr>
      </w:pPr>
    </w:p>
    <w:p w14:paraId="4B7DCAAC" w14:textId="0E1D4CCB" w:rsidR="004A0514" w:rsidRDefault="004A0514" w:rsidP="004A0514">
      <w:pPr>
        <w:spacing w:after="0"/>
        <w:rPr>
          <w:sz w:val="24"/>
          <w:szCs w:val="24"/>
        </w:rPr>
      </w:pPr>
      <w:r>
        <w:rPr>
          <w:sz w:val="24"/>
          <w:szCs w:val="24"/>
        </w:rPr>
        <w:t>Events:</w:t>
      </w:r>
    </w:p>
    <w:p w14:paraId="1517B741" w14:textId="06D1C502" w:rsidR="004A0514" w:rsidRDefault="004A0514" w:rsidP="004A0514">
      <w:pPr>
        <w:pStyle w:val="ListParagraph"/>
        <w:numPr>
          <w:ilvl w:val="0"/>
          <w:numId w:val="2"/>
        </w:numPr>
        <w:spacing w:after="0"/>
        <w:rPr>
          <w:sz w:val="24"/>
          <w:szCs w:val="24"/>
        </w:rPr>
      </w:pPr>
      <w:r>
        <w:rPr>
          <w:sz w:val="24"/>
          <w:szCs w:val="24"/>
        </w:rPr>
        <w:t>Coffee morning – Friday March 6, 2:30pm</w:t>
      </w:r>
    </w:p>
    <w:p w14:paraId="387F95EC" w14:textId="0B78BF31" w:rsidR="004A0514" w:rsidRDefault="004A0514" w:rsidP="004A0514">
      <w:pPr>
        <w:pStyle w:val="ListParagraph"/>
        <w:numPr>
          <w:ilvl w:val="0"/>
          <w:numId w:val="2"/>
        </w:numPr>
        <w:spacing w:after="0"/>
        <w:rPr>
          <w:sz w:val="24"/>
          <w:szCs w:val="24"/>
        </w:rPr>
      </w:pPr>
      <w:r>
        <w:rPr>
          <w:sz w:val="24"/>
          <w:szCs w:val="24"/>
        </w:rPr>
        <w:t xml:space="preserve">Internet safety – speaker came in and shared with students during the day and with parents in the evening.  </w:t>
      </w:r>
      <w:r w:rsidR="00383117">
        <w:rPr>
          <w:sz w:val="24"/>
          <w:szCs w:val="24"/>
        </w:rPr>
        <w:t>Attendance was about 2/3 from outside of the LPS community.  Council discussion included feeling the presenter was very black &amp; white in his approach, expressing guilt/judgement on parents.  Cat Code was preferred.</w:t>
      </w:r>
    </w:p>
    <w:p w14:paraId="7953A40F" w14:textId="324B6596" w:rsidR="00383117" w:rsidRDefault="00383117" w:rsidP="00383117">
      <w:pPr>
        <w:spacing w:after="0"/>
        <w:rPr>
          <w:sz w:val="24"/>
          <w:szCs w:val="24"/>
        </w:rPr>
      </w:pPr>
    </w:p>
    <w:p w14:paraId="1184FA78" w14:textId="1C6765DC" w:rsidR="00383117" w:rsidRDefault="00383117" w:rsidP="00383117">
      <w:pPr>
        <w:spacing w:after="0"/>
        <w:rPr>
          <w:sz w:val="24"/>
          <w:szCs w:val="24"/>
        </w:rPr>
      </w:pPr>
      <w:r>
        <w:rPr>
          <w:sz w:val="24"/>
          <w:szCs w:val="24"/>
        </w:rPr>
        <w:t>Fundraisers:</w:t>
      </w:r>
    </w:p>
    <w:p w14:paraId="45BB707A" w14:textId="766F7556" w:rsidR="00383117" w:rsidRDefault="009854B8" w:rsidP="00383117">
      <w:pPr>
        <w:pStyle w:val="ListParagraph"/>
        <w:numPr>
          <w:ilvl w:val="0"/>
          <w:numId w:val="3"/>
        </w:numPr>
        <w:spacing w:after="0"/>
        <w:rPr>
          <w:sz w:val="24"/>
          <w:szCs w:val="24"/>
        </w:rPr>
      </w:pPr>
      <w:r>
        <w:rPr>
          <w:sz w:val="24"/>
          <w:szCs w:val="24"/>
        </w:rPr>
        <w:t>Professor Jamz – fun day for the kids.  Net donation to the school (incl. product sales of ~$500) was $6,000</w:t>
      </w:r>
    </w:p>
    <w:p w14:paraId="02CBE5E6" w14:textId="77777777" w:rsidR="009854B8" w:rsidRDefault="009854B8" w:rsidP="00383117">
      <w:pPr>
        <w:pStyle w:val="ListParagraph"/>
        <w:numPr>
          <w:ilvl w:val="0"/>
          <w:numId w:val="3"/>
        </w:numPr>
        <w:spacing w:after="0"/>
        <w:rPr>
          <w:sz w:val="24"/>
          <w:szCs w:val="24"/>
        </w:rPr>
      </w:pPr>
      <w:r>
        <w:rPr>
          <w:sz w:val="24"/>
          <w:szCs w:val="24"/>
        </w:rPr>
        <w:t>Online store – 3 items will be included (water bottles, string bag, ball cap) with school logo.  Will be sold online only (no cash).  If minimums aren’t met, orders will be refunded.  Message will be sent out on school day, with sales open after March break for 2 weeks.</w:t>
      </w:r>
    </w:p>
    <w:p w14:paraId="1E18F64A" w14:textId="77777777" w:rsidR="009854B8" w:rsidRDefault="009854B8" w:rsidP="009854B8">
      <w:pPr>
        <w:spacing w:after="0"/>
        <w:rPr>
          <w:sz w:val="24"/>
          <w:szCs w:val="24"/>
        </w:rPr>
      </w:pPr>
    </w:p>
    <w:p w14:paraId="3A40A3C0" w14:textId="77777777" w:rsidR="009854B8" w:rsidRDefault="009854B8" w:rsidP="009854B8">
      <w:pPr>
        <w:spacing w:after="0"/>
        <w:rPr>
          <w:sz w:val="24"/>
          <w:szCs w:val="24"/>
        </w:rPr>
      </w:pPr>
      <w:r>
        <w:rPr>
          <w:sz w:val="24"/>
          <w:szCs w:val="24"/>
        </w:rPr>
        <w:t>Book Fair:</w:t>
      </w:r>
    </w:p>
    <w:p w14:paraId="2CF55FBA" w14:textId="70B68C8D" w:rsidR="009854B8" w:rsidRDefault="009854B8" w:rsidP="009854B8">
      <w:pPr>
        <w:pStyle w:val="ListParagraph"/>
        <w:numPr>
          <w:ilvl w:val="0"/>
          <w:numId w:val="4"/>
        </w:numPr>
        <w:spacing w:after="0"/>
        <w:rPr>
          <w:sz w:val="24"/>
          <w:szCs w:val="24"/>
        </w:rPr>
      </w:pPr>
      <w:r>
        <w:rPr>
          <w:sz w:val="24"/>
          <w:szCs w:val="24"/>
        </w:rPr>
        <w:t>Looking for volunteers.  Reminder email will be sent.</w:t>
      </w:r>
    </w:p>
    <w:p w14:paraId="263ADDCF" w14:textId="5F0F683C" w:rsidR="009854B8" w:rsidRDefault="009854B8" w:rsidP="009854B8">
      <w:pPr>
        <w:spacing w:after="0"/>
        <w:rPr>
          <w:sz w:val="24"/>
          <w:szCs w:val="24"/>
        </w:rPr>
      </w:pPr>
    </w:p>
    <w:p w14:paraId="6D1EA0C2" w14:textId="6F09E911" w:rsidR="00533974" w:rsidRDefault="00533974" w:rsidP="009854B8">
      <w:pPr>
        <w:spacing w:after="0"/>
        <w:rPr>
          <w:sz w:val="24"/>
          <w:szCs w:val="24"/>
        </w:rPr>
      </w:pPr>
      <w:r>
        <w:rPr>
          <w:sz w:val="24"/>
          <w:szCs w:val="24"/>
        </w:rPr>
        <w:t xml:space="preserve">Financial Report:  </w:t>
      </w:r>
      <w:bookmarkStart w:id="0" w:name="_GoBack"/>
      <w:bookmarkEnd w:id="0"/>
      <w:r>
        <w:rPr>
          <w:sz w:val="24"/>
          <w:szCs w:val="24"/>
        </w:rPr>
        <w:t>spreadsheet will be provided by email.</w:t>
      </w:r>
    </w:p>
    <w:p w14:paraId="45E40984" w14:textId="77777777" w:rsidR="00533974" w:rsidRDefault="00533974" w:rsidP="009854B8">
      <w:pPr>
        <w:spacing w:after="0"/>
        <w:rPr>
          <w:b/>
          <w:bCs/>
          <w:sz w:val="24"/>
          <w:szCs w:val="24"/>
        </w:rPr>
      </w:pPr>
    </w:p>
    <w:p w14:paraId="37FAD2A5" w14:textId="584DF9D3" w:rsidR="009854B8" w:rsidRPr="009854B8" w:rsidRDefault="009854B8" w:rsidP="009854B8">
      <w:pPr>
        <w:spacing w:after="0"/>
        <w:rPr>
          <w:sz w:val="24"/>
          <w:szCs w:val="24"/>
        </w:rPr>
      </w:pPr>
      <w:r w:rsidRPr="009854B8">
        <w:rPr>
          <w:b/>
          <w:bCs/>
          <w:sz w:val="24"/>
          <w:szCs w:val="24"/>
        </w:rPr>
        <w:t>Next Meeting:</w:t>
      </w:r>
      <w:r>
        <w:rPr>
          <w:sz w:val="24"/>
          <w:szCs w:val="24"/>
        </w:rPr>
        <w:t xml:space="preserve">  April 6</w:t>
      </w:r>
      <w:r w:rsidRPr="009854B8">
        <w:rPr>
          <w:sz w:val="24"/>
          <w:szCs w:val="24"/>
          <w:vertAlign w:val="superscript"/>
        </w:rPr>
        <w:t>th</w:t>
      </w:r>
      <w:r>
        <w:rPr>
          <w:sz w:val="24"/>
          <w:szCs w:val="24"/>
        </w:rPr>
        <w:t xml:space="preserve"> in another room as the library will be used for Book Fair.</w:t>
      </w:r>
    </w:p>
    <w:sectPr w:rsidR="009854B8" w:rsidRPr="009854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17B2E"/>
    <w:multiLevelType w:val="hybridMultilevel"/>
    <w:tmpl w:val="64F0B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2D648F7"/>
    <w:multiLevelType w:val="hybridMultilevel"/>
    <w:tmpl w:val="EDF461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9DD62A1"/>
    <w:multiLevelType w:val="hybridMultilevel"/>
    <w:tmpl w:val="2E2CC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CD635CD"/>
    <w:multiLevelType w:val="hybridMultilevel"/>
    <w:tmpl w:val="4AF4D54E"/>
    <w:lvl w:ilvl="0" w:tplc="10090001">
      <w:start w:val="1"/>
      <w:numFmt w:val="bullet"/>
      <w:lvlText w:val=""/>
      <w:lvlJc w:val="left"/>
      <w:pPr>
        <w:ind w:left="827" w:hanging="360"/>
      </w:pPr>
      <w:rPr>
        <w:rFonts w:ascii="Symbol" w:hAnsi="Symbol" w:hint="default"/>
      </w:rPr>
    </w:lvl>
    <w:lvl w:ilvl="1" w:tplc="10090003" w:tentative="1">
      <w:start w:val="1"/>
      <w:numFmt w:val="bullet"/>
      <w:lvlText w:val="o"/>
      <w:lvlJc w:val="left"/>
      <w:pPr>
        <w:ind w:left="1547" w:hanging="360"/>
      </w:pPr>
      <w:rPr>
        <w:rFonts w:ascii="Courier New" w:hAnsi="Courier New" w:cs="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14"/>
    <w:rsid w:val="00383117"/>
    <w:rsid w:val="004A0514"/>
    <w:rsid w:val="004F04B9"/>
    <w:rsid w:val="00533974"/>
    <w:rsid w:val="009854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457BA"/>
  <w15:chartTrackingRefBased/>
  <w15:docId w15:val="{7425C2F1-1DCE-4370-8CD0-E02ACF91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Lucas</dc:creator>
  <cp:keywords/>
  <dc:description/>
  <cp:lastModifiedBy>Margaret Lucas</cp:lastModifiedBy>
  <cp:revision>3</cp:revision>
  <dcterms:created xsi:type="dcterms:W3CDTF">2020-03-03T01:40:00Z</dcterms:created>
  <dcterms:modified xsi:type="dcterms:W3CDTF">2020-03-03T01:59:00Z</dcterms:modified>
</cp:coreProperties>
</file>