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8D0E" w14:textId="77777777" w:rsidR="00AB53C6" w:rsidRDefault="007D5509">
      <w:pPr>
        <w:pStyle w:val="Subtitle"/>
        <w:spacing w:after="0" w:line="240" w:lineRule="auto"/>
        <w:ind w:left="2160" w:right="360" w:hanging="2160"/>
      </w:pPr>
      <w:r>
        <w:t>Waterloo Region District School Board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006CBF" wp14:editId="2558B1C8">
            <wp:simplePos x="0" y="0"/>
            <wp:positionH relativeFrom="column">
              <wp:posOffset>95251</wp:posOffset>
            </wp:positionH>
            <wp:positionV relativeFrom="paragraph">
              <wp:posOffset>257175</wp:posOffset>
            </wp:positionV>
            <wp:extent cx="628284" cy="700088"/>
            <wp:effectExtent l="0" t="0" r="0" b="0"/>
            <wp:wrapSquare wrapText="bothSides" distT="114300" distB="11430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284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9E1C7D" w14:textId="77777777" w:rsidR="00AB53C6" w:rsidRDefault="007D5509">
      <w:pPr>
        <w:pStyle w:val="Subtitle"/>
        <w:spacing w:after="0" w:line="240" w:lineRule="auto"/>
        <w:ind w:left="2160" w:right="360" w:hanging="2250"/>
        <w:rPr>
          <w:sz w:val="36"/>
          <w:szCs w:val="36"/>
        </w:rPr>
      </w:pPr>
      <w:bookmarkStart w:id="0" w:name="_e3jolgj6vfvs" w:colFirst="0" w:colLast="0"/>
      <w:bookmarkEnd w:id="0"/>
      <w:r>
        <w:rPr>
          <w:sz w:val="36"/>
          <w:szCs w:val="36"/>
        </w:rPr>
        <w:t xml:space="preserve">Chromebook 1:1 </w:t>
      </w:r>
    </w:p>
    <w:p w14:paraId="09B7CF6A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color w:val="000000"/>
          <w:sz w:val="40"/>
          <w:szCs w:val="40"/>
        </w:rPr>
      </w:pPr>
      <w:r>
        <w:pict w14:anchorId="56A909B1">
          <v:rect id="_x0000_i1025" style="width:0;height:1.5pt" o:hralign="center" o:hrstd="t" o:hr="t" fillcolor="#a0a0a0" stroked="f"/>
        </w:pict>
      </w:r>
    </w:p>
    <w:p w14:paraId="6B9CCD7A" w14:textId="77777777" w:rsidR="00AB53C6" w:rsidRDefault="00AB53C6">
      <w:pPr>
        <w:spacing w:after="0" w:line="240" w:lineRule="auto"/>
        <w:ind w:left="720" w:right="3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83B575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August 2021</w:t>
      </w:r>
    </w:p>
    <w:p w14:paraId="4CD53853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2ADE9482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Dear Parents/Guardians of students in Grade 9 Classes:</w:t>
      </w:r>
    </w:p>
    <w:p w14:paraId="37F3F63A" w14:textId="77777777" w:rsidR="00AB53C6" w:rsidRDefault="007D5509">
      <w:pPr>
        <w:spacing w:line="240" w:lineRule="auto"/>
        <w:ind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Welcome to the 20</w:t>
      </w:r>
      <w:r>
        <w:rPr>
          <w:rFonts w:ascii="Cambria" w:eastAsia="Cambria" w:hAnsi="Cambria" w:cs="Cambria"/>
          <w:sz w:val="24"/>
          <w:szCs w:val="24"/>
        </w:rPr>
        <w:t>21</w:t>
      </w:r>
      <w:r>
        <w:rPr>
          <w:rFonts w:ascii="Cambria" w:eastAsia="Cambria" w:hAnsi="Cambria" w:cs="Cambria"/>
          <w:color w:val="000000"/>
          <w:sz w:val="24"/>
          <w:szCs w:val="24"/>
        </w:rPr>
        <w:t>-20</w:t>
      </w:r>
      <w:r>
        <w:rPr>
          <w:rFonts w:ascii="Cambria" w:eastAsia="Cambria" w:hAnsi="Cambria" w:cs="Cambria"/>
          <w:sz w:val="24"/>
          <w:szCs w:val="24"/>
        </w:rPr>
        <w:t>22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school year! 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very student in a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rade 9 class in the WRDSB receives a Chromebook for school use.</w:t>
      </w:r>
    </w:p>
    <w:p w14:paraId="2539CEFC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What is a Chromebook?</w:t>
      </w:r>
    </w:p>
    <w:p w14:paraId="35C67110" w14:textId="77777777" w:rsidR="00AB53C6" w:rsidRDefault="007D5509">
      <w:pPr>
        <w:spacing w:line="240" w:lineRule="auto"/>
        <w:ind w:righ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 Chromebook is a mobile computer that runs on Google's Chrome Operating System. These machines are designed to be used primarily while connected to the internet. They ar</w:t>
      </w:r>
      <w:r>
        <w:rPr>
          <w:rFonts w:ascii="Cambria" w:eastAsia="Cambria" w:hAnsi="Cambria" w:cs="Cambria"/>
          <w:color w:val="000000"/>
          <w:sz w:val="24"/>
          <w:szCs w:val="24"/>
        </w:rPr>
        <w:t>e optimized to allow the use of Google Workspa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color w:val="000000"/>
          <w:sz w:val="24"/>
          <w:szCs w:val="24"/>
        </w:rPr>
        <w:t>applications (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i.e.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Google Drive, Calendar, Gmail, Google Classroom,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JamBoard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etc.). </w:t>
      </w:r>
    </w:p>
    <w:p w14:paraId="18EC52A6" w14:textId="77777777" w:rsidR="00AB53C6" w:rsidRDefault="007D5509">
      <w:pPr>
        <w:spacing w:line="240" w:lineRule="auto"/>
        <w:ind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WRDSB students already have </w:t>
      </w:r>
      <w:r>
        <w:rPr>
          <w:rFonts w:ascii="Cambria" w:eastAsia="Cambria" w:hAnsi="Cambria" w:cs="Cambria"/>
          <w:sz w:val="24"/>
          <w:szCs w:val="24"/>
        </w:rPr>
        <w:t xml:space="preserve">Google Workspace </w:t>
      </w:r>
      <w:r>
        <w:rPr>
          <w:rFonts w:ascii="Cambria" w:eastAsia="Cambria" w:hAnsi="Cambria" w:cs="Cambria"/>
          <w:color w:val="000000"/>
          <w:sz w:val="24"/>
          <w:szCs w:val="24"/>
        </w:rPr>
        <w:t>accounts provided to them by the Board which they will be able to use on their Chromebooks.</w:t>
      </w:r>
    </w:p>
    <w:p w14:paraId="3D2B69FF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When will students </w:t>
      </w:r>
      <w:r>
        <w:rPr>
          <w:rFonts w:ascii="Cambria" w:eastAsia="Cambria" w:hAnsi="Cambria" w:cs="Cambria"/>
          <w:b/>
          <w:sz w:val="24"/>
          <w:szCs w:val="24"/>
        </w:rPr>
        <w:t>receive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their Chromebook?</w:t>
      </w:r>
    </w:p>
    <w:p w14:paraId="458E1E3F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Each school will determine the process on the distribution of Chromebooks for their students.</w:t>
      </w:r>
    </w:p>
    <w:p w14:paraId="782B4314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How can parents and stude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nts find out more about the Chromebook 1:1 </w:t>
      </w:r>
      <w:r>
        <w:rPr>
          <w:rFonts w:ascii="Cambria" w:eastAsia="Cambria" w:hAnsi="Cambria" w:cs="Cambria"/>
          <w:b/>
          <w:sz w:val="24"/>
          <w:szCs w:val="24"/>
        </w:rPr>
        <w:t>Initiative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?</w:t>
      </w:r>
    </w:p>
    <w:p w14:paraId="2EB9618F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Parents and Students can find out more about the Chromebook 1:1 Initiative by visiting:  </w:t>
      </w:r>
    </w:p>
    <w:p w14:paraId="18E07834" w14:textId="77777777" w:rsidR="00AB53C6" w:rsidRDefault="007D5509">
      <w:pPr>
        <w:spacing w:line="240" w:lineRule="auto"/>
        <w:ind w:left="720" w:right="360" w:hanging="720"/>
        <w:rPr>
          <w:rFonts w:ascii="Cambria" w:eastAsia="Cambria" w:hAnsi="Cambria" w:cs="Cambria"/>
          <w:i/>
          <w:sz w:val="24"/>
          <w:szCs w:val="24"/>
        </w:rPr>
      </w:pPr>
      <w:hyperlink r:id="rId6">
        <w:r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http</w:t>
        </w:r>
        <w:r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s://www.wrdsb.ca/learning/programs/secondary-school-information/chromebook-project/</w:t>
        </w:r>
      </w:hyperlink>
    </w:p>
    <w:p w14:paraId="767020C7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How do we get help for technical issues with the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chromebook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?</w:t>
      </w:r>
    </w:p>
    <w:p w14:paraId="46A673D8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WRDSB has created a help website for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chromebooks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 It can be accessed by visiting:</w:t>
      </w:r>
    </w:p>
    <w:p w14:paraId="7AB7018D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i/>
          <w:sz w:val="24"/>
          <w:szCs w:val="24"/>
        </w:rPr>
      </w:pPr>
      <w:hyperlink r:id="rId7">
        <w:r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https://tech.wrdsb.ca/chromebooks/</w:t>
        </w:r>
      </w:hyperlink>
    </w:p>
    <w:p w14:paraId="59C3877D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In-School technicians are also available to help on-site.</w:t>
      </w:r>
    </w:p>
    <w:p w14:paraId="3D31BD9F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WRDSB is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excited about the </w:t>
      </w:r>
      <w:r>
        <w:rPr>
          <w:rFonts w:ascii="Cambria" w:eastAsia="Cambria" w:hAnsi="Cambria" w:cs="Cambria"/>
          <w:sz w:val="24"/>
          <w:szCs w:val="24"/>
        </w:rPr>
        <w:t>Chromebook 1:1 Program offered through the WRDSB Digital Learning Strategy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the benefits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to student learning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844563A" w14:textId="77777777" w:rsidR="00AB53C6" w:rsidRDefault="007D5509">
      <w:pPr>
        <w:spacing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Sincerely,</w:t>
      </w:r>
    </w:p>
    <w:p w14:paraId="30ACC444" w14:textId="77777777" w:rsidR="00AB53C6" w:rsidRDefault="00AB53C6">
      <w:pPr>
        <w:tabs>
          <w:tab w:val="left" w:pos="4052"/>
        </w:tabs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6EF22C55" w14:textId="77777777" w:rsidR="00AB53C6" w:rsidRDefault="007D5509">
      <w:pPr>
        <w:tabs>
          <w:tab w:val="left" w:pos="4052"/>
        </w:tabs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Paula Bender</w:t>
      </w:r>
    </w:p>
    <w:p w14:paraId="5B9BAB98" w14:textId="77777777" w:rsidR="00AB53C6" w:rsidRDefault="007D5509">
      <w:pPr>
        <w:tabs>
          <w:tab w:val="left" w:pos="4052"/>
        </w:tabs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Principal </w:t>
      </w:r>
    </w:p>
    <w:p w14:paraId="7E12C3A7" w14:textId="77777777" w:rsidR="00AB53C6" w:rsidRDefault="007D5509">
      <w:pPr>
        <w:tabs>
          <w:tab w:val="left" w:pos="4052"/>
        </w:tabs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Preston High School</w:t>
      </w:r>
    </w:p>
    <w:p w14:paraId="30E8CAEA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6DBD468D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11487D5F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24FE5997" w14:textId="77777777" w:rsidR="00AB53C6" w:rsidRDefault="007D5509">
      <w:pPr>
        <w:ind w:right="360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2DE5A272" wp14:editId="5D95AC67">
            <wp:simplePos x="0" y="0"/>
            <wp:positionH relativeFrom="column">
              <wp:posOffset>66676</wp:posOffset>
            </wp:positionH>
            <wp:positionV relativeFrom="paragraph">
              <wp:posOffset>409575</wp:posOffset>
            </wp:positionV>
            <wp:extent cx="681038" cy="704850"/>
            <wp:effectExtent l="0" t="0" r="0" b="0"/>
            <wp:wrapSquare wrapText="bothSides" distT="114300" distB="114300" distL="114300" distR="11430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BFB28C" w14:textId="77777777" w:rsidR="00AB53C6" w:rsidRDefault="007D5509">
      <w:pPr>
        <w:pStyle w:val="Subtitle"/>
        <w:spacing w:after="0" w:line="240" w:lineRule="auto"/>
        <w:ind w:right="360"/>
      </w:pPr>
      <w:bookmarkStart w:id="1" w:name="_p7uwujl19sx8" w:colFirst="0" w:colLast="0"/>
      <w:bookmarkEnd w:id="1"/>
      <w:r>
        <w:t>Chromebook 1:1</w:t>
      </w:r>
      <w:r>
        <w:rPr>
          <w:color w:val="17365D"/>
        </w:rPr>
        <w:t xml:space="preserve"> </w:t>
      </w:r>
      <w:r>
        <w:t>Instructions and Procedures</w:t>
      </w:r>
    </w:p>
    <w:p w14:paraId="713183A4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16"/>
          <w:szCs w:val="16"/>
        </w:rPr>
      </w:pPr>
    </w:p>
    <w:p w14:paraId="1394222B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16"/>
          <w:szCs w:val="16"/>
        </w:rPr>
      </w:pPr>
    </w:p>
    <w:p w14:paraId="34EF7B34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color w:val="000000"/>
          <w:sz w:val="36"/>
          <w:szCs w:val="36"/>
        </w:rPr>
      </w:pPr>
      <w:r>
        <w:pict w14:anchorId="5203E613">
          <v:rect id="_x0000_i1026" style="width:0;height:1.5pt" o:hralign="center" o:hrstd="t" o:hr="t" fillcolor="#a0a0a0" stroked="f"/>
        </w:pict>
      </w:r>
    </w:p>
    <w:p w14:paraId="62563A7A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10E4A31" w14:textId="77777777" w:rsidR="00AB53C6" w:rsidRDefault="007D550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General Rules of Use:</w:t>
      </w:r>
    </w:p>
    <w:p w14:paraId="3C40F48C" w14:textId="77777777" w:rsidR="00AB53C6" w:rsidRDefault="00AB53C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4644D012" w14:textId="5530D3D9" w:rsidR="007D5509" w:rsidRPr="007D5509" w:rsidRDefault="007D5509" w:rsidP="007D5509">
      <w:pPr>
        <w:rPr>
          <w:rFonts w:ascii="Trebuchet MS" w:eastAsia="Times New Roman" w:hAnsi="Trebuchet MS" w:cs="Times New Roman"/>
          <w:color w:val="0B5394"/>
          <w:sz w:val="24"/>
          <w:szCs w:val="24"/>
          <w:lang w:val="en-US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Students and parents are </w:t>
      </w:r>
      <w:r>
        <w:rPr>
          <w:rFonts w:ascii="Cambria" w:eastAsia="Cambria" w:hAnsi="Cambria" w:cs="Cambria"/>
          <w:sz w:val="24"/>
          <w:szCs w:val="24"/>
        </w:rPr>
        <w:t>expected to complete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return the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Chromebook 1:1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Agreement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Form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(see below)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  <w:lang w:val="frc-Latn"/>
        </w:rPr>
        <w:t xml:space="preserve">  A digital version is available for this purpose by the School.</w:t>
      </w:r>
    </w:p>
    <w:p w14:paraId="6240B9A7" w14:textId="77777777" w:rsidR="00AB53C6" w:rsidRDefault="007D5509">
      <w:pPr>
        <w:numPr>
          <w:ilvl w:val="0"/>
          <w:numId w:val="3"/>
        </w:numPr>
        <w:spacing w:after="0" w:line="240" w:lineRule="auto"/>
        <w:ind w:left="360" w:righ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 Chromebooks are provided with a charging cord.  Because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Chromebooks remain the property of WRDSB and </w:t>
      </w:r>
      <w:r>
        <w:rPr>
          <w:rFonts w:ascii="Cambria" w:eastAsia="Cambria" w:hAnsi="Cambria" w:cs="Cambria"/>
          <w:b/>
          <w:sz w:val="24"/>
          <w:szCs w:val="24"/>
        </w:rPr>
        <w:t>are to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be returned upon graduation or leaving the WRDSB,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please ensure the Chromebook and charging cord are always ready to be returned in their original condition.  Use of temporary identification stickers on t</w:t>
      </w:r>
      <w:r>
        <w:rPr>
          <w:rFonts w:ascii="Cambria" w:eastAsia="Cambria" w:hAnsi="Cambria" w:cs="Cambria"/>
          <w:color w:val="000000"/>
          <w:sz w:val="24"/>
          <w:szCs w:val="24"/>
        </w:rPr>
        <w:t>he device is allowed and encouraged.</w:t>
      </w:r>
    </w:p>
    <w:p w14:paraId="681F3174" w14:textId="77777777" w:rsidR="00AB53C6" w:rsidRDefault="00AB53C6">
      <w:pPr>
        <w:spacing w:after="0" w:line="240" w:lineRule="auto"/>
        <w:ind w:left="360" w:righ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FB91DAA" w14:textId="77777777" w:rsidR="00AB53C6" w:rsidRDefault="007D5509">
      <w:pPr>
        <w:numPr>
          <w:ilvl w:val="0"/>
          <w:numId w:val="3"/>
        </w:numPr>
        <w:spacing w:after="0" w:line="240" w:lineRule="auto"/>
        <w:ind w:left="360" w:righ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Please bring the Chromebook to school each day,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fully charged.</w:t>
      </w:r>
    </w:p>
    <w:p w14:paraId="4BB3B329" w14:textId="77777777" w:rsidR="00AB53C6" w:rsidRDefault="00AB53C6">
      <w:pPr>
        <w:spacing w:after="0" w:line="240" w:lineRule="auto"/>
        <w:ind w:righ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7ED12C5" w14:textId="77777777" w:rsidR="00AB53C6" w:rsidRDefault="007D5509">
      <w:pPr>
        <w:numPr>
          <w:ilvl w:val="0"/>
          <w:numId w:val="3"/>
        </w:numPr>
        <w:spacing w:after="0" w:line="240" w:lineRule="auto"/>
        <w:ind w:left="360" w:righ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Students are responsible for the care of the Chromebooks.  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Please report any damage or </w:t>
      </w:r>
      <w:r>
        <w:rPr>
          <w:rFonts w:ascii="Cambria" w:eastAsia="Cambria" w:hAnsi="Cambria" w:cs="Cambria"/>
          <w:b/>
          <w:sz w:val="24"/>
          <w:szCs w:val="24"/>
        </w:rPr>
        <w:t>malfunction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with your Chromebook immediately.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  </w:t>
      </w:r>
    </w:p>
    <w:p w14:paraId="6CF5F877" w14:textId="77777777" w:rsidR="00AB53C6" w:rsidRDefault="00AB53C6">
      <w:pPr>
        <w:spacing w:after="0" w:line="240" w:lineRule="auto"/>
        <w:ind w:right="360"/>
        <w:jc w:val="both"/>
        <w:rPr>
          <w:rFonts w:ascii="Cambria" w:eastAsia="Cambria" w:hAnsi="Cambria" w:cs="Cambria"/>
          <w:sz w:val="24"/>
          <w:szCs w:val="24"/>
        </w:rPr>
      </w:pPr>
    </w:p>
    <w:p w14:paraId="3349D276" w14:textId="77777777" w:rsidR="00AB53C6" w:rsidRDefault="007D5509">
      <w:pPr>
        <w:numPr>
          <w:ilvl w:val="0"/>
          <w:numId w:val="3"/>
        </w:numPr>
        <w:spacing w:after="0" w:line="240" w:lineRule="auto"/>
        <w:ind w:left="360" w:right="3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happens if 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Chromebook is lost or damaged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321BBBA1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the first damaged Chromebook is brought in, it will be swapped out for another of similar age and use for a $50 charge to the student</w:t>
      </w:r>
      <w:r>
        <w:rPr>
          <w:rFonts w:ascii="Cambria" w:eastAsia="Cambria" w:hAnsi="Cambria" w:cs="Cambria"/>
          <w:sz w:val="24"/>
          <w:szCs w:val="24"/>
        </w:rPr>
        <w:t xml:space="preserve"> - unless the damage is deemed intentional or malicious.</w:t>
      </w:r>
    </w:p>
    <w:p w14:paraId="6CF9E341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the damage is deemed to be intentional or malicious, the student will be charged the full replacement cost (</w:t>
      </w:r>
      <w:r>
        <w:rPr>
          <w:rFonts w:ascii="Cambria" w:eastAsia="Cambria" w:hAnsi="Cambria" w:cs="Cambria"/>
          <w:i/>
          <w:sz w:val="24"/>
          <w:szCs w:val="24"/>
        </w:rPr>
        <w:t>currently $310.00</w:t>
      </w:r>
      <w:r>
        <w:rPr>
          <w:rFonts w:ascii="Cambria" w:eastAsia="Cambria" w:hAnsi="Cambria" w:cs="Cambria"/>
          <w:sz w:val="24"/>
          <w:szCs w:val="24"/>
        </w:rPr>
        <w:t xml:space="preserve">).   </w:t>
      </w:r>
    </w:p>
    <w:p w14:paraId="499037AA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In order 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replace a second damaged device there would be anothe</w:t>
      </w:r>
      <w:r>
        <w:rPr>
          <w:rFonts w:ascii="Cambria" w:eastAsia="Cambria" w:hAnsi="Cambria" w:cs="Cambria"/>
          <w:sz w:val="24"/>
          <w:szCs w:val="24"/>
        </w:rPr>
        <w:t xml:space="preserve">r $50 charge.   </w:t>
      </w:r>
    </w:p>
    <w:p w14:paraId="3CB442C2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third and subsequent damaged devices would require a full replacement cost.  The student would not be able to keep the damaged device.</w:t>
      </w:r>
    </w:p>
    <w:p w14:paraId="6A71E9AF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damaged device is to be returned to the school before a replacement device will be provided. The</w:t>
      </w:r>
      <w:r>
        <w:rPr>
          <w:rFonts w:ascii="Cambria" w:eastAsia="Cambria" w:hAnsi="Cambria" w:cs="Cambria"/>
          <w:sz w:val="24"/>
          <w:szCs w:val="24"/>
        </w:rPr>
        <w:t xml:space="preserve"> replacement device will be of </w:t>
      </w:r>
      <w:r>
        <w:rPr>
          <w:rFonts w:ascii="Cambria" w:eastAsia="Cambria" w:hAnsi="Cambria" w:cs="Cambria"/>
          <w:b/>
          <w:sz w:val="24"/>
          <w:szCs w:val="24"/>
        </w:rPr>
        <w:t>similar age and use</w:t>
      </w:r>
      <w:r>
        <w:rPr>
          <w:rFonts w:ascii="Cambria" w:eastAsia="Cambria" w:hAnsi="Cambria" w:cs="Cambria"/>
          <w:sz w:val="24"/>
          <w:szCs w:val="24"/>
        </w:rPr>
        <w:t xml:space="preserve"> as the one that has been damaged.</w:t>
      </w:r>
    </w:p>
    <w:p w14:paraId="2F1EDD48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Lost devices would be handled in the same way as any other piece of Board equipment that has been lost.  </w:t>
      </w:r>
      <w:r>
        <w:rPr>
          <w:rFonts w:ascii="Cambria" w:eastAsia="Cambria" w:hAnsi="Cambria" w:cs="Cambria"/>
          <w:b/>
          <w:sz w:val="24"/>
          <w:szCs w:val="24"/>
        </w:rPr>
        <w:t>In general, the student will be charged the full replacement cost.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E1BCC8D" w14:textId="77777777" w:rsidR="00AB53C6" w:rsidRDefault="007D5509">
      <w:pPr>
        <w:numPr>
          <w:ilvl w:val="1"/>
          <w:numId w:val="3"/>
        </w:numP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Collection of any funds to cover the replacement of a device will be managed through the School-Day (an online cashless system for use by parents, </w:t>
      </w:r>
      <w:proofErr w:type="gramStart"/>
      <w:r>
        <w:rPr>
          <w:rFonts w:ascii="Cambria" w:eastAsia="Cambria" w:hAnsi="Cambria" w:cs="Cambria"/>
          <w:sz w:val="24"/>
          <w:szCs w:val="24"/>
        </w:rPr>
        <w:t>teachers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office administrative staff).</w:t>
      </w:r>
    </w:p>
    <w:p w14:paraId="1B831C4F" w14:textId="77777777" w:rsidR="00AB53C6" w:rsidRDefault="00AB53C6">
      <w:pPr>
        <w:spacing w:after="0" w:line="240" w:lineRule="auto"/>
        <w:ind w:left="720" w:right="360" w:hanging="720"/>
        <w:jc w:val="both"/>
        <w:rPr>
          <w:rFonts w:ascii="Cambria" w:eastAsia="Cambria" w:hAnsi="Cambria" w:cs="Cambria"/>
          <w:sz w:val="24"/>
          <w:szCs w:val="24"/>
        </w:rPr>
      </w:pPr>
    </w:p>
    <w:p w14:paraId="0FE1C96F" w14:textId="77777777" w:rsidR="00AB53C6" w:rsidRDefault="007D5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a </w:t>
      </w:r>
      <w:r>
        <w:rPr>
          <w:rFonts w:ascii="Cambria" w:eastAsia="Cambria" w:hAnsi="Cambria" w:cs="Cambria"/>
          <w:b/>
          <w:sz w:val="24"/>
          <w:szCs w:val="24"/>
        </w:rPr>
        <w:t>student leaves their school</w:t>
      </w:r>
      <w:r>
        <w:rPr>
          <w:rFonts w:ascii="Cambria" w:eastAsia="Cambria" w:hAnsi="Cambria" w:cs="Cambria"/>
          <w:sz w:val="24"/>
          <w:szCs w:val="24"/>
        </w:rPr>
        <w:t>, they will either:</w:t>
      </w:r>
    </w:p>
    <w:p w14:paraId="63F96CC8" w14:textId="77777777" w:rsidR="00AB53C6" w:rsidRDefault="007D55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Keep the Chromebook if they are moving to another WRDSB school. </w:t>
      </w:r>
    </w:p>
    <w:p w14:paraId="72CF1D1A" w14:textId="77777777" w:rsidR="00AB53C6" w:rsidRDefault="007D55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Return the Chromebook to Guidance (as with any textbook) if they are moving out of the WRDSB.</w:t>
      </w:r>
    </w:p>
    <w:p w14:paraId="0E9C7698" w14:textId="77777777" w:rsidR="00AB53C6" w:rsidRDefault="007D55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Return the Chromebook at the end of their final school year if they are a stu</w:t>
      </w:r>
      <w:r>
        <w:rPr>
          <w:rFonts w:ascii="Cambria" w:eastAsia="Cambria" w:hAnsi="Cambria" w:cs="Cambria"/>
          <w:b/>
          <w:sz w:val="24"/>
          <w:szCs w:val="24"/>
        </w:rPr>
        <w:t>dent who will be graduating</w:t>
      </w:r>
      <w:r>
        <w:rPr>
          <w:rFonts w:ascii="Cambria" w:eastAsia="Cambria" w:hAnsi="Cambria" w:cs="Cambria"/>
          <w:sz w:val="24"/>
          <w:szCs w:val="24"/>
        </w:rPr>
        <w:t xml:space="preserve"> (as with any other equipment or textbooks).</w:t>
      </w:r>
    </w:p>
    <w:p w14:paraId="237E5A58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color w:val="17365D"/>
          <w:sz w:val="36"/>
          <w:szCs w:val="36"/>
        </w:rPr>
      </w:pPr>
    </w:p>
    <w:p w14:paraId="415CB37E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color w:val="17365D"/>
          <w:sz w:val="36"/>
          <w:szCs w:val="36"/>
        </w:rPr>
      </w:pPr>
      <w:bookmarkStart w:id="2" w:name="_871psa1wwy4e" w:colFirst="0" w:colLast="0"/>
      <w:bookmarkEnd w:id="2"/>
    </w:p>
    <w:p w14:paraId="1C5EB43B" w14:textId="77777777" w:rsidR="00AB53C6" w:rsidRDefault="007D5509">
      <w:pPr>
        <w:pStyle w:val="Subtitle"/>
        <w:spacing w:after="0" w:line="240" w:lineRule="auto"/>
        <w:ind w:right="360"/>
        <w:rPr>
          <w:color w:val="17365D"/>
        </w:rPr>
      </w:pPr>
      <w:r>
        <w:rPr>
          <w:color w:val="17365D"/>
        </w:rPr>
        <w:t>Chromebook 1:1 Agreement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A9E4E00" wp14:editId="262353CE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85800" cy="704850"/>
            <wp:effectExtent l="0" t="0" r="0" b="0"/>
            <wp:wrapSquare wrapText="bothSides" distT="114300" distB="114300" distL="114300" distR="11430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34EB89" w14:textId="77777777" w:rsidR="00AB53C6" w:rsidRDefault="00AB53C6">
      <w:pPr>
        <w:spacing w:after="0" w:line="240" w:lineRule="auto"/>
        <w:ind w:right="360"/>
        <w:rPr>
          <w:sz w:val="16"/>
          <w:szCs w:val="16"/>
        </w:rPr>
      </w:pPr>
    </w:p>
    <w:p w14:paraId="213CD823" w14:textId="77777777" w:rsidR="00AB53C6" w:rsidRDefault="00AB53C6">
      <w:pPr>
        <w:spacing w:after="0" w:line="240" w:lineRule="auto"/>
        <w:ind w:right="360"/>
        <w:rPr>
          <w:sz w:val="16"/>
          <w:szCs w:val="16"/>
        </w:rPr>
      </w:pPr>
    </w:p>
    <w:p w14:paraId="363C89D0" w14:textId="77777777" w:rsidR="00AB53C6" w:rsidRDefault="00AB53C6">
      <w:pPr>
        <w:spacing w:after="0" w:line="240" w:lineRule="auto"/>
        <w:ind w:right="360"/>
        <w:rPr>
          <w:sz w:val="16"/>
          <w:szCs w:val="16"/>
        </w:rPr>
      </w:pPr>
    </w:p>
    <w:p w14:paraId="4B7FB4E6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color w:val="000000"/>
          <w:sz w:val="16"/>
          <w:szCs w:val="16"/>
        </w:rPr>
      </w:pPr>
      <w:r>
        <w:pict w14:anchorId="3452DEC7">
          <v:rect id="_x0000_i1030" style="width:0;height:1.5pt" o:hralign="center" o:hrstd="t" o:hr="t" fillcolor="#a0a0a0" stroked="f"/>
        </w:pict>
      </w:r>
    </w:p>
    <w:p w14:paraId="7D4BA834" w14:textId="77777777" w:rsidR="00AB53C6" w:rsidRDefault="00AB53C6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5A80CC20" w14:textId="77777777" w:rsidR="00AB53C6" w:rsidRDefault="007D5509">
      <w:pPr>
        <w:spacing w:after="0" w:line="240" w:lineRule="auto"/>
        <w:ind w:right="360"/>
        <w:jc w:val="both"/>
        <w:rPr>
          <w:rFonts w:ascii="Cambria" w:eastAsia="Cambria" w:hAnsi="Cambria" w:cs="Cambria"/>
          <w:color w:val="17365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read the information carefully and complete the required fields.  Return this completed Acknowledgement to your homeroom teacher by  </w:t>
      </w:r>
    </w:p>
    <w:p w14:paraId="1A23BD92" w14:textId="77777777" w:rsidR="00AB53C6" w:rsidRDefault="007D5509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Student Information: </w:t>
      </w:r>
    </w:p>
    <w:p w14:paraId="682C4AA0" w14:textId="77777777" w:rsidR="00AB53C6" w:rsidRDefault="00AB53C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7CBFF" w14:textId="77777777" w:rsidR="00AB53C6" w:rsidRDefault="007D5509">
      <w:pPr>
        <w:spacing w:after="0" w:line="240" w:lineRule="auto"/>
        <w:ind w:righ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Name: __________________________________________________________     Home Room:  ___________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</w:t>
      </w:r>
    </w:p>
    <w:p w14:paraId="2599B062" w14:textId="77777777" w:rsidR="00AB53C6" w:rsidRDefault="00AB53C6">
      <w:pPr>
        <w:spacing w:after="0" w:line="240" w:lineRule="auto"/>
        <w:ind w:right="360"/>
        <w:jc w:val="both"/>
        <w:rPr>
          <w:rFonts w:ascii="Cambria" w:eastAsia="Cambria" w:hAnsi="Cambria" w:cs="Cambria"/>
          <w:sz w:val="24"/>
          <w:szCs w:val="24"/>
        </w:rPr>
      </w:pPr>
    </w:p>
    <w:p w14:paraId="141062AA" w14:textId="77777777" w:rsidR="00AB53C6" w:rsidRDefault="00AB53C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5DD09" w14:textId="77777777" w:rsidR="00AB53C6" w:rsidRDefault="007D5509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Please read the following and sign below indicating that you understand:</w:t>
      </w:r>
    </w:p>
    <w:p w14:paraId="1D1D94D6" w14:textId="77777777" w:rsidR="00AB53C6" w:rsidRDefault="00AB53C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3A52B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Borrowing a Chromebook is a privilege.</w:t>
      </w:r>
    </w:p>
    <w:p w14:paraId="42442AC7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Chromebook is to be used as a tool for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school work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C29EB0F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are to return their Chromebook and charger upon graduating or</w:t>
      </w:r>
      <w:r>
        <w:rPr>
          <w:rFonts w:ascii="Cambria" w:eastAsia="Cambria" w:hAnsi="Cambria" w:cs="Cambria"/>
          <w:sz w:val="24"/>
          <w:szCs w:val="24"/>
        </w:rPr>
        <w:t xml:space="preserve"> leaving the WRDSB.</w:t>
      </w:r>
    </w:p>
    <w:p w14:paraId="7F2B8552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Students must read and agree to follow the WRDSB’s Responsible Use Policy, found on-line at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http://www.wrdsb.ca/rup/</w:t>
        </w:r>
      </w:hyperlink>
    </w:p>
    <w:p w14:paraId="43A6AA0D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Students and Parents must read and understand the General Rules outlined 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Instructions and Procedure above.</w:t>
      </w:r>
    </w:p>
    <w:p w14:paraId="6BD699F3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WRDSB Chromebook site may be consulted for assistance with technical and password issues at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https://tech.wrdsb.ca/chromebooks/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DCE854" w14:textId="77777777" w:rsidR="00AB53C6" w:rsidRDefault="007D5509">
      <w:pPr>
        <w:numPr>
          <w:ilvl w:val="0"/>
          <w:numId w:val="1"/>
        </w:numPr>
        <w:spacing w:after="0" w:line="240" w:lineRule="auto"/>
        <w:ind w:left="36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Chromebooks are reliable, but should you experience a hardware issue you cannot solve, please deal with it at school at the earliest possible opportunity.</w:t>
      </w:r>
    </w:p>
    <w:p w14:paraId="0FC9AB78" w14:textId="77777777" w:rsidR="00AB53C6" w:rsidRDefault="00AB53C6">
      <w:pPr>
        <w:spacing w:after="0" w:line="240" w:lineRule="auto"/>
        <w:ind w:right="360"/>
        <w:jc w:val="both"/>
        <w:rPr>
          <w:rFonts w:ascii="Cambria" w:eastAsia="Cambria" w:hAnsi="Cambria" w:cs="Cambria"/>
          <w:sz w:val="24"/>
          <w:szCs w:val="24"/>
        </w:rPr>
      </w:pPr>
    </w:p>
    <w:p w14:paraId="46C3E2F9" w14:textId="77777777" w:rsidR="00AB53C6" w:rsidRDefault="00AB53C6">
      <w:pPr>
        <w:spacing w:after="0" w:line="240" w:lineRule="auto"/>
        <w:ind w:righ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3E75621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3CE00A81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Student Signature: 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________ </w:t>
      </w:r>
      <w:r>
        <w:rPr>
          <w:rFonts w:ascii="Cambria" w:eastAsia="Cambria" w:hAnsi="Cambria" w:cs="Cambria"/>
          <w:sz w:val="24"/>
          <w:szCs w:val="24"/>
        </w:rPr>
        <w:t>Date:  ________________________________</w:t>
      </w:r>
    </w:p>
    <w:p w14:paraId="79FFBA85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62A38157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35A5DEB7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Parent Name (please print): 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</w:t>
      </w:r>
    </w:p>
    <w:p w14:paraId="375DF2D7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2A39EC36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p w14:paraId="0B279FBF" w14:textId="77777777" w:rsidR="00AB53C6" w:rsidRDefault="007D5509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Parent Signature: ________________________________________________ </w:t>
      </w:r>
      <w:r>
        <w:rPr>
          <w:rFonts w:ascii="Cambria" w:eastAsia="Cambria" w:hAnsi="Cambria" w:cs="Cambria"/>
          <w:sz w:val="24"/>
          <w:szCs w:val="24"/>
        </w:rPr>
        <w:t>Date:  ________________________________</w:t>
      </w:r>
    </w:p>
    <w:p w14:paraId="0A282AD9" w14:textId="77777777" w:rsidR="00AB53C6" w:rsidRDefault="00AB53C6">
      <w:pPr>
        <w:spacing w:after="0" w:line="240" w:lineRule="auto"/>
        <w:ind w:right="360"/>
        <w:rPr>
          <w:rFonts w:ascii="Cambria" w:eastAsia="Cambria" w:hAnsi="Cambria" w:cs="Cambria"/>
          <w:sz w:val="24"/>
          <w:szCs w:val="24"/>
        </w:rPr>
      </w:pPr>
    </w:p>
    <w:sectPr w:rsidR="00AB53C6">
      <w:pgSz w:w="12240" w:h="15840"/>
      <w:pgMar w:top="720" w:right="720" w:bottom="360" w:left="135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1913"/>
    <w:multiLevelType w:val="multilevel"/>
    <w:tmpl w:val="5EA42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E9B2369"/>
    <w:multiLevelType w:val="multilevel"/>
    <w:tmpl w:val="709A5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D74431"/>
    <w:multiLevelType w:val="multilevel"/>
    <w:tmpl w:val="ABEACC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C6"/>
    <w:rsid w:val="003B6CEF"/>
    <w:rsid w:val="007D5509"/>
    <w:rsid w:val="008654AC"/>
    <w:rsid w:val="00930740"/>
    <w:rsid w:val="00A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CEEE05"/>
  <w15:docId w15:val="{F22D791A-64FB-436A-A257-F8C4BA8D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dsb.ca/r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.wrdsb.ca/chrome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dsb.ca/learning/programs/secondary-school-information/chromebook-projec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ch.wrdsb.ca/chrome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Wallace</dc:creator>
  <cp:lastModifiedBy>Maria Wallace</cp:lastModifiedBy>
  <cp:revision>3</cp:revision>
  <dcterms:created xsi:type="dcterms:W3CDTF">2021-08-26T16:09:00Z</dcterms:created>
  <dcterms:modified xsi:type="dcterms:W3CDTF">2021-08-26T16:16:00Z</dcterms:modified>
</cp:coreProperties>
</file>