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D1" w:rsidRDefault="00CA2DD1" w:rsidP="00325E70">
      <w:pPr>
        <w:rPr>
          <w:rFonts w:ascii="Arial" w:hAnsi="Arial" w:cs="Arial"/>
        </w:rPr>
      </w:pPr>
      <w:bookmarkStart w:id="0" w:name="_GoBack"/>
      <w:bookmarkEnd w:id="0"/>
    </w:p>
    <w:p w:rsidR="00376246" w:rsidRPr="00973489" w:rsidRDefault="0084767D" w:rsidP="00973489">
      <w:pPr>
        <w:jc w:val="right"/>
        <w:rPr>
          <w:rFonts w:ascii="Arial" w:hAnsi="Arial" w:cs="Arial"/>
        </w:rPr>
      </w:pPr>
      <w:r>
        <w:rPr>
          <w:rFonts w:ascii="Arial" w:hAnsi="Arial" w:cs="Arial"/>
        </w:rPr>
        <w:t>April 2</w:t>
      </w:r>
      <w:r w:rsidR="00973489" w:rsidRPr="00973489">
        <w:rPr>
          <w:rFonts w:ascii="Arial" w:hAnsi="Arial" w:cs="Arial"/>
        </w:rPr>
        <w:t>, 2015</w:t>
      </w:r>
    </w:p>
    <w:p w:rsidR="00973489" w:rsidRPr="00973489" w:rsidRDefault="00973489" w:rsidP="00973489">
      <w:pPr>
        <w:rPr>
          <w:rFonts w:ascii="Arial" w:hAnsi="Arial" w:cs="Arial"/>
        </w:rPr>
      </w:pPr>
      <w:r w:rsidRPr="00973489">
        <w:rPr>
          <w:rFonts w:ascii="Arial" w:hAnsi="Arial" w:cs="Arial"/>
        </w:rPr>
        <w:t>Dear Parents/Guardians,</w:t>
      </w:r>
    </w:p>
    <w:p w:rsidR="00973489" w:rsidRDefault="00973489" w:rsidP="00973489">
      <w:pPr>
        <w:pStyle w:val="NoSpacing"/>
        <w:rPr>
          <w:rFonts w:ascii="Arial" w:hAnsi="Arial" w:cs="Arial"/>
        </w:rPr>
      </w:pPr>
      <w:r w:rsidRPr="00973489">
        <w:rPr>
          <w:rFonts w:ascii="Arial" w:hAnsi="Arial" w:cs="Arial"/>
        </w:rPr>
        <w:t xml:space="preserve">The Ontario Ministry of Education has recently </w:t>
      </w:r>
      <w:r>
        <w:rPr>
          <w:rFonts w:ascii="Arial" w:hAnsi="Arial" w:cs="Arial"/>
        </w:rPr>
        <w:t>released</w:t>
      </w:r>
      <w:r w:rsidR="001E4E3C">
        <w:rPr>
          <w:rFonts w:ascii="Arial" w:hAnsi="Arial" w:cs="Arial"/>
        </w:rPr>
        <w:t xml:space="preserve"> a </w:t>
      </w:r>
      <w:r w:rsidRPr="00973489">
        <w:rPr>
          <w:rFonts w:ascii="Arial" w:hAnsi="Arial" w:cs="Arial"/>
        </w:rPr>
        <w:t xml:space="preserve">career development policy for Ontario students titled </w:t>
      </w:r>
      <w:r w:rsidRPr="00973489">
        <w:rPr>
          <w:rFonts w:ascii="Arial" w:hAnsi="Arial" w:cs="Arial"/>
          <w:b/>
          <w:i/>
        </w:rPr>
        <w:t>Creating Pathways to Success</w:t>
      </w:r>
      <w:r w:rsidR="001E4E3C">
        <w:rPr>
          <w:rFonts w:ascii="Arial" w:hAnsi="Arial" w:cs="Arial"/>
          <w:b/>
          <w:i/>
        </w:rPr>
        <w:t>.</w:t>
      </w:r>
      <w:r w:rsidRPr="00973489">
        <w:rPr>
          <w:rFonts w:ascii="Arial" w:hAnsi="Arial" w:cs="Arial"/>
        </w:rPr>
        <w:t xml:space="preserve"> This policy involves “</w:t>
      </w:r>
      <w:r w:rsidRPr="00973489">
        <w:rPr>
          <w:rFonts w:ascii="Arial" w:hAnsi="Arial" w:cs="Arial"/>
          <w:i/>
        </w:rPr>
        <w:t>the implementation of a comprehensive Kindergarten to Grade 12 education and career/life program designed to help students achieve their goals.</w:t>
      </w:r>
      <w:r w:rsidRPr="00973489">
        <w:rPr>
          <w:rFonts w:ascii="Arial" w:hAnsi="Arial" w:cs="Arial"/>
        </w:rPr>
        <w:t xml:space="preserve">” </w:t>
      </w:r>
      <w:r w:rsidRPr="00973489">
        <w:rPr>
          <w:rFonts w:ascii="Arial" w:eastAsia="Times New Roman" w:hAnsi="Arial" w:cs="Arial"/>
          <w:color w:val="000000"/>
          <w:lang w:eastAsia="en-CA"/>
        </w:rPr>
        <w:t>It is based on the understanding that education</w:t>
      </w:r>
      <w:r w:rsidR="001677E8">
        <w:rPr>
          <w:rFonts w:ascii="Arial" w:eastAsia="Times New Roman" w:hAnsi="Arial" w:cs="Arial"/>
          <w:color w:val="000000"/>
          <w:lang w:eastAsia="en-CA"/>
        </w:rPr>
        <w:t xml:space="preserve"> and career/life planning is</w:t>
      </w:r>
      <w:r w:rsidRPr="00973489">
        <w:rPr>
          <w:rFonts w:ascii="Arial" w:eastAsia="Times New Roman" w:hAnsi="Arial" w:cs="Arial"/>
          <w:color w:val="000000"/>
          <w:lang w:eastAsia="en-CA"/>
        </w:rPr>
        <w:t xml:space="preserve"> a lifelong process that requires all learners to be flexible and able to adapt to changes in themselves and in the world around them. This policy document recognizes the need to place a greater emphasis</w:t>
      </w:r>
      <w:r w:rsidR="00AB1D00">
        <w:rPr>
          <w:rFonts w:ascii="Arial" w:eastAsia="Times New Roman" w:hAnsi="Arial" w:cs="Arial"/>
          <w:color w:val="000000"/>
          <w:lang w:eastAsia="en-CA"/>
        </w:rPr>
        <w:t xml:space="preserve"> on</w:t>
      </w:r>
      <w:r w:rsidRPr="00973489">
        <w:rPr>
          <w:rFonts w:ascii="Arial" w:eastAsia="Times New Roman" w:hAnsi="Arial" w:cs="Arial"/>
          <w:color w:val="000000"/>
          <w:lang w:eastAsia="en-CA"/>
        </w:rPr>
        <w:t xml:space="preserve"> students develop</w:t>
      </w:r>
      <w:r w:rsidR="001E4E3C">
        <w:rPr>
          <w:rFonts w:ascii="Arial" w:eastAsia="Times New Roman" w:hAnsi="Arial" w:cs="Arial"/>
          <w:color w:val="000000"/>
          <w:lang w:eastAsia="en-CA"/>
        </w:rPr>
        <w:t>ing</w:t>
      </w:r>
      <w:r w:rsidRPr="00973489">
        <w:rPr>
          <w:rFonts w:ascii="Arial" w:eastAsia="Times New Roman" w:hAnsi="Arial" w:cs="Arial"/>
          <w:color w:val="000000"/>
          <w:lang w:eastAsia="en-CA"/>
        </w:rPr>
        <w:t xml:space="preserve"> knowledge and skills in this area from an early age and throughout their school experience.</w:t>
      </w:r>
      <w:r w:rsidRPr="00973489">
        <w:rPr>
          <w:rFonts w:ascii="Arial" w:hAnsi="Arial" w:cs="Arial"/>
        </w:rPr>
        <w:t xml:space="preserve"> </w:t>
      </w:r>
    </w:p>
    <w:p w:rsidR="00530399" w:rsidRDefault="00530399" w:rsidP="00973489">
      <w:pPr>
        <w:pStyle w:val="NoSpacing"/>
        <w:rPr>
          <w:rFonts w:ascii="Arial" w:hAnsi="Arial" w:cs="Arial"/>
        </w:rPr>
      </w:pPr>
    </w:p>
    <w:p w:rsidR="000534C7" w:rsidRDefault="003C036D" w:rsidP="000534C7">
      <w:pPr>
        <w:pStyle w:val="NoSpacing"/>
        <w:rPr>
          <w:rFonts w:ascii="Arial" w:eastAsia="Times New Roman" w:hAnsi="Arial" w:cs="Arial"/>
          <w:color w:val="000000"/>
          <w:lang w:eastAsia="en-CA"/>
        </w:rPr>
      </w:pPr>
      <w:r w:rsidRPr="00973489">
        <w:rPr>
          <w:rFonts w:ascii="Arial" w:eastAsia="Times New Roman" w:hAnsi="Arial" w:cs="Arial"/>
          <w:b/>
          <w:i/>
          <w:iCs/>
          <w:color w:val="000000"/>
          <w:lang w:eastAsia="en-CA"/>
        </w:rPr>
        <w:t>Creating Pathways to Success</w:t>
      </w:r>
      <w:r w:rsidRPr="00973489">
        <w:rPr>
          <w:rFonts w:ascii="Arial" w:eastAsia="Times New Roman" w:hAnsi="Arial" w:cs="Arial"/>
          <w:color w:val="000000"/>
          <w:lang w:eastAsia="en-CA"/>
        </w:rPr>
        <w:t xml:space="preserve"> puts students at the centre of their own learning, viewing them as the architects of their own lives. </w:t>
      </w:r>
      <w:r w:rsidR="00AB1D00">
        <w:rPr>
          <w:rFonts w:ascii="Arial" w:eastAsia="Times New Roman" w:hAnsi="Arial" w:cs="Arial"/>
          <w:color w:val="000000"/>
          <w:lang w:eastAsia="en-CA"/>
        </w:rPr>
        <w:t>The Waterloo Regional District School Board</w:t>
      </w:r>
      <w:r>
        <w:rPr>
          <w:rFonts w:ascii="Arial" w:hAnsi="Arial" w:cs="Arial"/>
        </w:rPr>
        <w:t xml:space="preserve"> is ini</w:t>
      </w:r>
      <w:r w:rsidR="00AB1D00">
        <w:rPr>
          <w:rFonts w:ascii="Arial" w:hAnsi="Arial" w:cs="Arial"/>
        </w:rPr>
        <w:t>tiating this policy in grades 7 and</w:t>
      </w:r>
      <w:r>
        <w:rPr>
          <w:rFonts w:ascii="Arial" w:hAnsi="Arial" w:cs="Arial"/>
        </w:rPr>
        <w:t xml:space="preserve"> 8 classes during the 2014-2015 school </w:t>
      </w:r>
      <w:proofErr w:type="gramStart"/>
      <w:r>
        <w:rPr>
          <w:rFonts w:ascii="Arial" w:hAnsi="Arial" w:cs="Arial"/>
        </w:rPr>
        <w:t>year</w:t>
      </w:r>
      <w:proofErr w:type="gramEnd"/>
      <w:r>
        <w:rPr>
          <w:rFonts w:ascii="Arial" w:hAnsi="Arial" w:cs="Arial"/>
        </w:rPr>
        <w:t xml:space="preserve">. </w:t>
      </w:r>
      <w:r w:rsidR="00094287" w:rsidRPr="000534C7">
        <w:rPr>
          <w:rFonts w:ascii="Arial" w:hAnsi="Arial" w:cs="Arial"/>
        </w:rPr>
        <w:t>S</w:t>
      </w:r>
      <w:r w:rsidR="000534C7">
        <w:rPr>
          <w:rFonts w:ascii="Arial" w:hAnsi="Arial" w:cs="Arial"/>
        </w:rPr>
        <w:t xml:space="preserve">tudents will </w:t>
      </w:r>
      <w:r w:rsidR="00AB1D00">
        <w:rPr>
          <w:rFonts w:ascii="Arial" w:hAnsi="Arial" w:cs="Arial"/>
        </w:rPr>
        <w:t xml:space="preserve">be provided with opportunities to </w:t>
      </w:r>
      <w:r w:rsidR="000534C7">
        <w:rPr>
          <w:rFonts w:ascii="Arial" w:hAnsi="Arial" w:cs="Arial"/>
        </w:rPr>
        <w:t>document</w:t>
      </w:r>
      <w:r w:rsidR="00973489" w:rsidRPr="000534C7">
        <w:rPr>
          <w:rFonts w:ascii="Arial" w:hAnsi="Arial" w:cs="Arial"/>
        </w:rPr>
        <w:t xml:space="preserve"> their learning in education and career/life planning in a web-based </w:t>
      </w:r>
      <w:r w:rsidR="00530399" w:rsidRPr="000534C7">
        <w:rPr>
          <w:rFonts w:ascii="Arial" w:hAnsi="Arial" w:cs="Arial"/>
        </w:rPr>
        <w:t xml:space="preserve">portfolio titled, </w:t>
      </w:r>
      <w:r w:rsidR="00530399" w:rsidRPr="000534C7">
        <w:rPr>
          <w:rFonts w:ascii="Arial" w:hAnsi="Arial" w:cs="Arial"/>
          <w:i/>
        </w:rPr>
        <w:t>“</w:t>
      </w:r>
      <w:r w:rsidR="00973489" w:rsidRPr="000534C7">
        <w:rPr>
          <w:rFonts w:ascii="Arial" w:hAnsi="Arial" w:cs="Arial"/>
          <w:i/>
        </w:rPr>
        <w:t>Individual Pathways Plan (IPP)</w:t>
      </w:r>
      <w:r w:rsidR="00530399" w:rsidRPr="000534C7">
        <w:rPr>
          <w:rFonts w:ascii="Arial" w:hAnsi="Arial" w:cs="Arial"/>
          <w:i/>
        </w:rPr>
        <w:t>”</w:t>
      </w:r>
      <w:r w:rsidR="00973489" w:rsidRPr="000534C7">
        <w:rPr>
          <w:rFonts w:ascii="Arial" w:hAnsi="Arial" w:cs="Arial"/>
          <w:i/>
        </w:rPr>
        <w:t>.</w:t>
      </w:r>
      <w:r w:rsidR="00973489" w:rsidRPr="000534C7">
        <w:rPr>
          <w:rFonts w:ascii="Arial" w:hAnsi="Arial" w:cs="Arial"/>
        </w:rPr>
        <w:t xml:space="preserve"> </w:t>
      </w:r>
      <w:r w:rsidR="00094287" w:rsidRPr="000534C7">
        <w:rPr>
          <w:rFonts w:ascii="Arial" w:hAnsi="Arial" w:cs="Arial"/>
        </w:rPr>
        <w:t>T</w:t>
      </w:r>
      <w:r w:rsidR="00973489" w:rsidRPr="000534C7">
        <w:rPr>
          <w:rFonts w:ascii="Arial" w:hAnsi="Arial" w:cs="Arial"/>
        </w:rPr>
        <w:t>hroughout the year</w:t>
      </w:r>
      <w:r w:rsidR="000534C7">
        <w:rPr>
          <w:rFonts w:ascii="Arial" w:hAnsi="Arial" w:cs="Arial"/>
        </w:rPr>
        <w:t>,</w:t>
      </w:r>
      <w:r w:rsidR="00094287" w:rsidRPr="000534C7">
        <w:rPr>
          <w:rFonts w:ascii="Arial" w:hAnsi="Arial" w:cs="Arial"/>
        </w:rPr>
        <w:t xml:space="preserve"> students will be encouraged</w:t>
      </w:r>
      <w:r w:rsidR="00973489" w:rsidRPr="000534C7">
        <w:rPr>
          <w:rFonts w:ascii="Arial" w:hAnsi="Arial" w:cs="Arial"/>
        </w:rPr>
        <w:t xml:space="preserve"> to add artifacts (e.g., pictures</w:t>
      </w:r>
      <w:r w:rsidR="000534C7" w:rsidRPr="000534C7">
        <w:rPr>
          <w:rFonts w:ascii="Arial" w:hAnsi="Arial" w:cs="Arial"/>
        </w:rPr>
        <w:t>/video</w:t>
      </w:r>
      <w:r w:rsidR="000534C7">
        <w:rPr>
          <w:rFonts w:ascii="Arial" w:hAnsi="Arial" w:cs="Arial"/>
        </w:rPr>
        <w:t>/audio</w:t>
      </w:r>
      <w:r w:rsidR="00973489" w:rsidRPr="000534C7">
        <w:rPr>
          <w:rFonts w:ascii="Arial" w:hAnsi="Arial" w:cs="Arial"/>
        </w:rPr>
        <w:t xml:space="preserve"> of </w:t>
      </w:r>
      <w:r w:rsidR="000534C7" w:rsidRPr="000534C7">
        <w:rPr>
          <w:rFonts w:ascii="Arial" w:hAnsi="Arial" w:cs="Arial"/>
        </w:rPr>
        <w:t xml:space="preserve">student </w:t>
      </w:r>
      <w:r w:rsidR="00973489" w:rsidRPr="000534C7">
        <w:rPr>
          <w:rFonts w:ascii="Arial" w:hAnsi="Arial" w:cs="Arial"/>
        </w:rPr>
        <w:t>work</w:t>
      </w:r>
      <w:r w:rsidR="000534C7" w:rsidRPr="000534C7">
        <w:rPr>
          <w:rFonts w:ascii="Arial" w:hAnsi="Arial" w:cs="Arial"/>
        </w:rPr>
        <w:t>,</w:t>
      </w:r>
      <w:r w:rsidR="000534C7">
        <w:rPr>
          <w:rFonts w:ascii="Arial" w:hAnsi="Arial" w:cs="Arial"/>
        </w:rPr>
        <w:t xml:space="preserve"> </w:t>
      </w:r>
      <w:r w:rsidR="000534C7" w:rsidRPr="0075398F">
        <w:rPr>
          <w:rFonts w:ascii="Arial" w:eastAsia="Times New Roman" w:hAnsi="Arial" w:cs="Arial"/>
          <w:color w:val="000000"/>
          <w:lang w:eastAsia="en-CA"/>
        </w:rPr>
        <w:t>links to blogs/websites/</w:t>
      </w:r>
      <w:r w:rsidR="000534C7">
        <w:rPr>
          <w:rFonts w:ascii="Arial" w:eastAsia="Times New Roman" w:hAnsi="Arial" w:cs="Arial"/>
          <w:color w:val="000000"/>
          <w:lang w:eastAsia="en-CA"/>
        </w:rPr>
        <w:t xml:space="preserve">Google Drive) </w:t>
      </w:r>
      <w:r w:rsidR="00973489" w:rsidRPr="00973489">
        <w:rPr>
          <w:rFonts w:ascii="Arial" w:hAnsi="Arial" w:cs="Arial"/>
        </w:rPr>
        <w:t>and reflections about their learning</w:t>
      </w:r>
      <w:r w:rsidR="000534C7">
        <w:rPr>
          <w:rFonts w:ascii="Arial" w:hAnsi="Arial" w:cs="Arial"/>
        </w:rPr>
        <w:t xml:space="preserve">. </w:t>
      </w:r>
      <w:r w:rsidR="001677E8">
        <w:rPr>
          <w:rFonts w:ascii="Arial" w:eastAsia="Times New Roman" w:hAnsi="Arial" w:cs="Arial"/>
          <w:color w:val="000000"/>
          <w:lang w:eastAsia="en-CA"/>
        </w:rPr>
        <w:t xml:space="preserve">Students use </w:t>
      </w:r>
      <w:r w:rsidR="000534C7" w:rsidRPr="00973489">
        <w:rPr>
          <w:rFonts w:ascii="Arial" w:eastAsia="Times New Roman" w:hAnsi="Arial" w:cs="Arial"/>
          <w:color w:val="000000"/>
          <w:lang w:eastAsia="en-CA"/>
        </w:rPr>
        <w:t>four guiding inquiry questions, (</w:t>
      </w:r>
      <w:r w:rsidR="000534C7" w:rsidRPr="00973489">
        <w:rPr>
          <w:rFonts w:ascii="Arial" w:eastAsia="Times New Roman" w:hAnsi="Arial" w:cs="Arial"/>
          <w:b/>
          <w:i/>
          <w:iCs/>
          <w:color w:val="000000"/>
          <w:lang w:eastAsia="en-CA"/>
        </w:rPr>
        <w:t>Who Am I?, What are my opportunities?, Who do I want to become?, What is my plan for achieving my goals?</w:t>
      </w:r>
      <w:r w:rsidR="000534C7" w:rsidRPr="00973489">
        <w:rPr>
          <w:rFonts w:ascii="Arial" w:eastAsia="Times New Roman" w:hAnsi="Arial" w:cs="Arial"/>
          <w:b/>
          <w:color w:val="000000"/>
          <w:lang w:eastAsia="en-CA"/>
        </w:rPr>
        <w:t>)</w:t>
      </w:r>
      <w:r w:rsidR="00AB1D00">
        <w:rPr>
          <w:rFonts w:ascii="Arial" w:eastAsia="Times New Roman" w:hAnsi="Arial" w:cs="Arial"/>
          <w:color w:val="000000"/>
          <w:lang w:eastAsia="en-CA"/>
        </w:rPr>
        <w:t xml:space="preserve"> to structure their portfolio.</w:t>
      </w:r>
    </w:p>
    <w:p w:rsidR="00AB1D00" w:rsidRDefault="00AB1D00" w:rsidP="000534C7">
      <w:pPr>
        <w:pStyle w:val="NoSpacing"/>
        <w:rPr>
          <w:rFonts w:ascii="Arial" w:hAnsi="Arial" w:cs="Arial"/>
        </w:rPr>
      </w:pPr>
    </w:p>
    <w:p w:rsidR="000534C7" w:rsidRPr="0075398F" w:rsidRDefault="000534C7" w:rsidP="000534C7">
      <w:pPr>
        <w:spacing w:after="0" w:line="240" w:lineRule="auto"/>
        <w:rPr>
          <w:rFonts w:ascii="Arial" w:eastAsia="Times New Roman" w:hAnsi="Arial" w:cs="Arial"/>
          <w:lang w:eastAsia="en-CA"/>
        </w:rPr>
      </w:pPr>
      <w:r>
        <w:rPr>
          <w:rFonts w:ascii="Arial" w:hAnsi="Arial" w:cs="Arial"/>
        </w:rPr>
        <w:t xml:space="preserve">Students will continue to build their digital portfolio </w:t>
      </w:r>
      <w:r w:rsidR="003C036D" w:rsidRPr="00973489">
        <w:rPr>
          <w:rFonts w:ascii="Arial" w:eastAsia="Times New Roman" w:hAnsi="Arial" w:cs="Arial"/>
          <w:color w:val="000000"/>
          <w:lang w:eastAsia="en-CA"/>
        </w:rPr>
        <w:t>as they move through t</w:t>
      </w:r>
      <w:r w:rsidR="00AB1D00">
        <w:rPr>
          <w:rFonts w:ascii="Arial" w:eastAsia="Times New Roman" w:hAnsi="Arial" w:cs="Arial"/>
          <w:color w:val="000000"/>
          <w:lang w:eastAsia="en-CA"/>
        </w:rPr>
        <w:t xml:space="preserve">he grades towards their </w:t>
      </w:r>
      <w:r w:rsidR="003C036D" w:rsidRPr="00973489">
        <w:rPr>
          <w:rFonts w:ascii="Arial" w:eastAsia="Times New Roman" w:hAnsi="Arial" w:cs="Arial"/>
          <w:color w:val="000000"/>
          <w:lang w:eastAsia="en-CA"/>
        </w:rPr>
        <w:t>postsecondary destination. Ongoing development of the IPP also provides students with a valuable archive of their learnin</w:t>
      </w:r>
      <w:r w:rsidR="00AB1D00">
        <w:rPr>
          <w:rFonts w:ascii="Arial" w:eastAsia="Times New Roman" w:hAnsi="Arial" w:cs="Arial"/>
          <w:color w:val="000000"/>
          <w:lang w:eastAsia="en-CA"/>
        </w:rPr>
        <w:t xml:space="preserve">g </w:t>
      </w:r>
      <w:r w:rsidR="003C036D" w:rsidRPr="00973489">
        <w:rPr>
          <w:rFonts w:ascii="Arial" w:eastAsia="Times New Roman" w:hAnsi="Arial" w:cs="Arial"/>
          <w:color w:val="000000"/>
          <w:lang w:eastAsia="en-CA"/>
        </w:rPr>
        <w:t xml:space="preserve">that can </w:t>
      </w:r>
      <w:r w:rsidRPr="0075398F">
        <w:rPr>
          <w:rFonts w:ascii="Arial" w:eastAsia="Times New Roman" w:hAnsi="Arial" w:cs="Arial"/>
          <w:color w:val="000000"/>
          <w:lang w:eastAsia="en-CA"/>
        </w:rPr>
        <w:t xml:space="preserve">support students in selecting the courses and programs they need to complete secondary school </w:t>
      </w:r>
      <w:r w:rsidR="00AB1D00">
        <w:rPr>
          <w:rFonts w:ascii="Arial" w:eastAsia="Times New Roman" w:hAnsi="Arial" w:cs="Arial"/>
          <w:color w:val="000000"/>
          <w:lang w:eastAsia="en-CA"/>
        </w:rPr>
        <w:t xml:space="preserve">and move on to their </w:t>
      </w:r>
      <w:r w:rsidRPr="0075398F">
        <w:rPr>
          <w:rFonts w:ascii="Arial" w:eastAsia="Times New Roman" w:hAnsi="Arial" w:cs="Arial"/>
          <w:color w:val="000000"/>
          <w:lang w:eastAsia="en-CA"/>
        </w:rPr>
        <w:t>postsecondary destination.</w:t>
      </w:r>
    </w:p>
    <w:p w:rsidR="00973489" w:rsidRPr="00AB1D00" w:rsidRDefault="000534C7" w:rsidP="00AB1D00">
      <w:pPr>
        <w:pStyle w:val="NoSpacing"/>
        <w:rPr>
          <w:rFonts w:ascii="Arial" w:hAnsi="Arial" w:cs="Arial"/>
        </w:rPr>
      </w:pPr>
      <w:r>
        <w:rPr>
          <w:rFonts w:ascii="Arial" w:hAnsi="Arial" w:cs="Arial"/>
        </w:rPr>
        <w:t xml:space="preserve"> </w:t>
      </w:r>
    </w:p>
    <w:p w:rsidR="001677E8" w:rsidRDefault="003C036D" w:rsidP="00973489">
      <w:pPr>
        <w:pStyle w:val="NoSpacing"/>
        <w:rPr>
          <w:rFonts w:ascii="Arial" w:hAnsi="Arial" w:cs="Arial"/>
        </w:rPr>
      </w:pPr>
      <w:r>
        <w:rPr>
          <w:rFonts w:ascii="Arial" w:eastAsia="Times New Roman" w:hAnsi="Arial" w:cs="Arial"/>
          <w:iCs/>
          <w:color w:val="000000"/>
          <w:lang w:eastAsia="en-CA"/>
        </w:rPr>
        <w:t>Opportunities will be provided for students to</w:t>
      </w:r>
      <w:r w:rsidRPr="009C6501">
        <w:rPr>
          <w:rFonts w:ascii="Arial" w:eastAsia="Times New Roman" w:hAnsi="Arial" w:cs="Arial"/>
          <w:iCs/>
          <w:color w:val="000000"/>
          <w:lang w:eastAsia="en-CA"/>
        </w:rPr>
        <w:t xml:space="preserve"> </w:t>
      </w:r>
      <w:r w:rsidRPr="009C6501">
        <w:rPr>
          <w:rFonts w:ascii="Arial" w:eastAsia="Times New Roman" w:hAnsi="Arial" w:cs="Arial"/>
          <w:b/>
          <w:bCs/>
          <w:iCs/>
          <w:color w:val="000000"/>
          <w:lang w:eastAsia="en-CA"/>
        </w:rPr>
        <w:t>review and share evidence of their learning</w:t>
      </w:r>
      <w:r w:rsidRPr="009C6501">
        <w:rPr>
          <w:rFonts w:ascii="Arial" w:eastAsia="Times New Roman" w:hAnsi="Arial" w:cs="Arial"/>
          <w:iCs/>
          <w:color w:val="000000"/>
          <w:lang w:eastAsia="en-CA"/>
        </w:rPr>
        <w:t xml:space="preserve"> at </w:t>
      </w:r>
      <w:r w:rsidRPr="0027679C">
        <w:rPr>
          <w:rFonts w:ascii="Arial" w:eastAsia="Times New Roman" w:hAnsi="Arial" w:cs="Arial"/>
          <w:b/>
          <w:iCs/>
          <w:color w:val="000000"/>
          <w:lang w:eastAsia="en-CA"/>
        </w:rPr>
        <w:t>least twice a year</w:t>
      </w:r>
      <w:r w:rsidRPr="009C6501">
        <w:rPr>
          <w:rFonts w:ascii="Arial" w:eastAsia="Times New Roman" w:hAnsi="Arial" w:cs="Arial"/>
          <w:iCs/>
          <w:color w:val="000000"/>
          <w:lang w:eastAsia="en-CA"/>
        </w:rPr>
        <w:t xml:space="preserve"> with their teachers and/or guidance teacher and, whe</w:t>
      </w:r>
      <w:r>
        <w:rPr>
          <w:rFonts w:ascii="Arial" w:eastAsia="Times New Roman" w:hAnsi="Arial" w:cs="Arial"/>
          <w:iCs/>
          <w:color w:val="000000"/>
          <w:lang w:eastAsia="en-CA"/>
        </w:rPr>
        <w:t>re possible, with their parents.</w:t>
      </w:r>
      <w:r>
        <w:rPr>
          <w:rFonts w:ascii="Arial" w:hAnsi="Arial" w:cs="Arial"/>
        </w:rPr>
        <w:t xml:space="preserve"> </w:t>
      </w:r>
    </w:p>
    <w:p w:rsidR="001677E8" w:rsidRDefault="001677E8" w:rsidP="00973489">
      <w:pPr>
        <w:pStyle w:val="NoSpacing"/>
        <w:rPr>
          <w:rFonts w:ascii="Arial" w:hAnsi="Arial" w:cs="Arial"/>
        </w:rPr>
      </w:pPr>
    </w:p>
    <w:p w:rsidR="0084767D" w:rsidRDefault="00AB1D00" w:rsidP="00973489">
      <w:pPr>
        <w:pStyle w:val="NoSpacing"/>
        <w:rPr>
          <w:rFonts w:ascii="Arial" w:hAnsi="Arial" w:cs="Arial"/>
        </w:rPr>
      </w:pPr>
      <w:r>
        <w:rPr>
          <w:rFonts w:ascii="Arial" w:hAnsi="Arial" w:cs="Arial"/>
        </w:rPr>
        <w:t xml:space="preserve">Please encourage your child to </w:t>
      </w:r>
      <w:r w:rsidR="00D8591D">
        <w:rPr>
          <w:rFonts w:ascii="Arial" w:hAnsi="Arial" w:cs="Arial"/>
        </w:rPr>
        <w:t xml:space="preserve">reflect on their strengths and </w:t>
      </w:r>
      <w:r w:rsidR="00AA29D1">
        <w:rPr>
          <w:rFonts w:ascii="Arial" w:hAnsi="Arial" w:cs="Arial"/>
        </w:rPr>
        <w:t>interests</w:t>
      </w:r>
      <w:r w:rsidR="00D8591D">
        <w:rPr>
          <w:rFonts w:ascii="Arial" w:hAnsi="Arial" w:cs="Arial"/>
        </w:rPr>
        <w:t xml:space="preserve"> and </w:t>
      </w:r>
      <w:r w:rsidR="00AA29D1">
        <w:rPr>
          <w:rFonts w:ascii="Arial" w:hAnsi="Arial" w:cs="Arial"/>
        </w:rPr>
        <w:t>document their learning using the Individual Pathways Plan</w:t>
      </w:r>
      <w:r w:rsidR="00D8591D">
        <w:rPr>
          <w:rFonts w:ascii="Arial" w:hAnsi="Arial" w:cs="Arial"/>
        </w:rPr>
        <w:t>. You may take the opportunity to review your child’s IPP</w:t>
      </w:r>
      <w:r w:rsidR="00863E34">
        <w:rPr>
          <w:rFonts w:ascii="Arial" w:hAnsi="Arial" w:cs="Arial"/>
        </w:rPr>
        <w:t xml:space="preserve"> with them</w:t>
      </w:r>
      <w:r w:rsidR="00D8591D">
        <w:rPr>
          <w:rFonts w:ascii="Arial" w:hAnsi="Arial" w:cs="Arial"/>
        </w:rPr>
        <w:t xml:space="preserve"> by accessing it through</w:t>
      </w:r>
      <w:r w:rsidR="00D8591D" w:rsidRPr="00973489">
        <w:rPr>
          <w:rFonts w:ascii="Arial" w:hAnsi="Arial" w:cs="Arial"/>
        </w:rPr>
        <w:t xml:space="preserve"> </w:t>
      </w:r>
      <w:hyperlink r:id="rId8" w:history="1">
        <w:r w:rsidR="00D8591D" w:rsidRPr="00973489">
          <w:rPr>
            <w:rStyle w:val="Hyperlink"/>
            <w:rFonts w:ascii="Arial" w:hAnsi="Arial" w:cs="Arial"/>
          </w:rPr>
          <w:t>https://myway.wrdsb.ca/</w:t>
        </w:r>
      </w:hyperlink>
      <w:r w:rsidR="00D8591D" w:rsidRPr="00973489">
        <w:rPr>
          <w:rFonts w:ascii="Arial" w:hAnsi="Arial" w:cs="Arial"/>
        </w:rPr>
        <w:t xml:space="preserve"> . Students click on “My Portfolio” and log in using the user name and password they normally use for school computers</w:t>
      </w:r>
      <w:r w:rsidR="00D8591D">
        <w:rPr>
          <w:rFonts w:ascii="Arial" w:hAnsi="Arial" w:cs="Arial"/>
        </w:rPr>
        <w:t xml:space="preserve">. </w:t>
      </w:r>
    </w:p>
    <w:p w:rsidR="0084767D" w:rsidRDefault="0084767D" w:rsidP="00973489">
      <w:pPr>
        <w:pStyle w:val="NoSpacing"/>
        <w:rPr>
          <w:rFonts w:ascii="Arial" w:hAnsi="Arial" w:cs="Arial"/>
        </w:rPr>
      </w:pPr>
    </w:p>
    <w:p w:rsidR="00973489" w:rsidRDefault="001677E8" w:rsidP="00973489">
      <w:pPr>
        <w:pStyle w:val="NoSpacing"/>
        <w:rPr>
          <w:rFonts w:ascii="Arial" w:hAnsi="Arial" w:cs="Arial"/>
        </w:rPr>
      </w:pPr>
      <w:r>
        <w:rPr>
          <w:rFonts w:ascii="Arial" w:hAnsi="Arial" w:cs="Arial"/>
        </w:rPr>
        <w:t>We appreciate your active support</w:t>
      </w:r>
      <w:r w:rsidR="00973489" w:rsidRPr="00973489">
        <w:rPr>
          <w:rFonts w:ascii="Arial" w:hAnsi="Arial" w:cs="Arial"/>
        </w:rPr>
        <w:t xml:space="preserve"> as </w:t>
      </w:r>
      <w:r>
        <w:rPr>
          <w:rFonts w:ascii="Arial" w:hAnsi="Arial" w:cs="Arial"/>
        </w:rPr>
        <w:t>students</w:t>
      </w:r>
      <w:r w:rsidR="00973489" w:rsidRPr="00973489">
        <w:rPr>
          <w:rFonts w:ascii="Arial" w:hAnsi="Arial" w:cs="Arial"/>
        </w:rPr>
        <w:t xml:space="preserve"> reflect on their strengths and goals, and contribute ideas about the important, ongoing process of career/life planning.</w:t>
      </w:r>
      <w:r w:rsidR="000534C7">
        <w:rPr>
          <w:rFonts w:ascii="Arial" w:hAnsi="Arial" w:cs="Arial"/>
        </w:rPr>
        <w:t xml:space="preserve"> </w:t>
      </w:r>
    </w:p>
    <w:p w:rsidR="00CA2DD1" w:rsidRDefault="00CA2DD1" w:rsidP="00973489">
      <w:pPr>
        <w:pStyle w:val="NoSpacing"/>
        <w:rPr>
          <w:rFonts w:ascii="Arial" w:hAnsi="Arial" w:cs="Arial"/>
        </w:rPr>
      </w:pPr>
    </w:p>
    <w:p w:rsidR="00CA2DD1" w:rsidRPr="00CA2DD1" w:rsidRDefault="00CA2DD1" w:rsidP="00973489">
      <w:pPr>
        <w:pStyle w:val="NoSpacing"/>
        <w:rPr>
          <w:rFonts w:ascii="Arial" w:hAnsi="Arial" w:cs="Arial"/>
          <w:i/>
        </w:rPr>
      </w:pPr>
      <w:r w:rsidRPr="00CA2DD1">
        <w:rPr>
          <w:rFonts w:ascii="Arial" w:hAnsi="Arial" w:cs="Arial"/>
          <w:i/>
        </w:rPr>
        <w:t xml:space="preserve">If you have any questions, please contact Lynda Morris, our guidance counsellor, at the school.  </w:t>
      </w:r>
    </w:p>
    <w:p w:rsidR="00973489" w:rsidRPr="00973489" w:rsidRDefault="00973489" w:rsidP="00973489">
      <w:pPr>
        <w:pStyle w:val="NoSpacing"/>
        <w:rPr>
          <w:rFonts w:ascii="Arial" w:hAnsi="Arial" w:cs="Arial"/>
        </w:rPr>
      </w:pPr>
    </w:p>
    <w:sectPr w:rsidR="00973489" w:rsidRPr="009734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C7" w:rsidRDefault="00800BC7" w:rsidP="00973489">
      <w:pPr>
        <w:spacing w:after="0" w:line="240" w:lineRule="auto"/>
      </w:pPr>
      <w:r>
        <w:separator/>
      </w:r>
    </w:p>
  </w:endnote>
  <w:endnote w:type="continuationSeparator" w:id="0">
    <w:p w:rsidR="00800BC7" w:rsidRDefault="00800BC7" w:rsidP="0097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C7" w:rsidRDefault="00800BC7" w:rsidP="00973489">
      <w:pPr>
        <w:spacing w:after="0" w:line="240" w:lineRule="auto"/>
      </w:pPr>
      <w:r>
        <w:separator/>
      </w:r>
    </w:p>
  </w:footnote>
  <w:footnote w:type="continuationSeparator" w:id="0">
    <w:p w:rsidR="00800BC7" w:rsidRDefault="00800BC7" w:rsidP="00973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58D3"/>
    <w:multiLevelType w:val="multilevel"/>
    <w:tmpl w:val="E2DA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89"/>
    <w:rsid w:val="000534C7"/>
    <w:rsid w:val="00094287"/>
    <w:rsid w:val="001677E8"/>
    <w:rsid w:val="001E4E3C"/>
    <w:rsid w:val="00325E70"/>
    <w:rsid w:val="00376246"/>
    <w:rsid w:val="003C036D"/>
    <w:rsid w:val="00530399"/>
    <w:rsid w:val="007A1129"/>
    <w:rsid w:val="00800BC7"/>
    <w:rsid w:val="0084767D"/>
    <w:rsid w:val="00863E34"/>
    <w:rsid w:val="00973489"/>
    <w:rsid w:val="00AA29D1"/>
    <w:rsid w:val="00AB1D00"/>
    <w:rsid w:val="00CA2DD1"/>
    <w:rsid w:val="00D8591D"/>
    <w:rsid w:val="00D92712"/>
    <w:rsid w:val="00DE75E2"/>
    <w:rsid w:val="00E120E9"/>
    <w:rsid w:val="00EB2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89"/>
  </w:style>
  <w:style w:type="paragraph" w:styleId="Footer">
    <w:name w:val="footer"/>
    <w:basedOn w:val="Normal"/>
    <w:link w:val="FooterChar"/>
    <w:uiPriority w:val="99"/>
    <w:unhideWhenUsed/>
    <w:rsid w:val="009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89"/>
  </w:style>
  <w:style w:type="paragraph" w:styleId="BalloonText">
    <w:name w:val="Balloon Text"/>
    <w:basedOn w:val="Normal"/>
    <w:link w:val="BalloonTextChar"/>
    <w:uiPriority w:val="99"/>
    <w:semiHidden/>
    <w:unhideWhenUsed/>
    <w:rsid w:val="009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89"/>
    <w:rPr>
      <w:rFonts w:ascii="Tahoma" w:hAnsi="Tahoma" w:cs="Tahoma"/>
      <w:sz w:val="16"/>
      <w:szCs w:val="16"/>
    </w:rPr>
  </w:style>
  <w:style w:type="paragraph" w:styleId="NoSpacing">
    <w:name w:val="No Spacing"/>
    <w:uiPriority w:val="1"/>
    <w:qFormat/>
    <w:rsid w:val="00973489"/>
    <w:pPr>
      <w:spacing w:after="0" w:line="240" w:lineRule="auto"/>
    </w:pPr>
  </w:style>
  <w:style w:type="character" w:styleId="Hyperlink">
    <w:name w:val="Hyperlink"/>
    <w:basedOn w:val="DefaultParagraphFont"/>
    <w:uiPriority w:val="99"/>
    <w:unhideWhenUsed/>
    <w:rsid w:val="00973489"/>
    <w:rPr>
      <w:color w:val="0000FF" w:themeColor="hyperlink"/>
      <w:u w:val="single"/>
    </w:rPr>
  </w:style>
  <w:style w:type="paragraph" w:styleId="ListParagraph">
    <w:name w:val="List Paragraph"/>
    <w:basedOn w:val="Normal"/>
    <w:uiPriority w:val="34"/>
    <w:qFormat/>
    <w:rsid w:val="00053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89"/>
  </w:style>
  <w:style w:type="paragraph" w:styleId="Footer">
    <w:name w:val="footer"/>
    <w:basedOn w:val="Normal"/>
    <w:link w:val="FooterChar"/>
    <w:uiPriority w:val="99"/>
    <w:unhideWhenUsed/>
    <w:rsid w:val="009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89"/>
  </w:style>
  <w:style w:type="paragraph" w:styleId="BalloonText">
    <w:name w:val="Balloon Text"/>
    <w:basedOn w:val="Normal"/>
    <w:link w:val="BalloonTextChar"/>
    <w:uiPriority w:val="99"/>
    <w:semiHidden/>
    <w:unhideWhenUsed/>
    <w:rsid w:val="009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89"/>
    <w:rPr>
      <w:rFonts w:ascii="Tahoma" w:hAnsi="Tahoma" w:cs="Tahoma"/>
      <w:sz w:val="16"/>
      <w:szCs w:val="16"/>
    </w:rPr>
  </w:style>
  <w:style w:type="paragraph" w:styleId="NoSpacing">
    <w:name w:val="No Spacing"/>
    <w:uiPriority w:val="1"/>
    <w:qFormat/>
    <w:rsid w:val="00973489"/>
    <w:pPr>
      <w:spacing w:after="0" w:line="240" w:lineRule="auto"/>
    </w:pPr>
  </w:style>
  <w:style w:type="character" w:styleId="Hyperlink">
    <w:name w:val="Hyperlink"/>
    <w:basedOn w:val="DefaultParagraphFont"/>
    <w:uiPriority w:val="99"/>
    <w:unhideWhenUsed/>
    <w:rsid w:val="00973489"/>
    <w:rPr>
      <w:color w:val="0000FF" w:themeColor="hyperlink"/>
      <w:u w:val="single"/>
    </w:rPr>
  </w:style>
  <w:style w:type="paragraph" w:styleId="ListParagraph">
    <w:name w:val="List Paragraph"/>
    <w:basedOn w:val="Normal"/>
    <w:uiPriority w:val="34"/>
    <w:qFormat/>
    <w:rsid w:val="00053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ay.wrdsb.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Hergott</dc:creator>
  <cp:lastModifiedBy>Kathy Mathers</cp:lastModifiedBy>
  <cp:revision>3</cp:revision>
  <cp:lastPrinted>2015-04-08T13:40:00Z</cp:lastPrinted>
  <dcterms:created xsi:type="dcterms:W3CDTF">2015-04-08T13:41:00Z</dcterms:created>
  <dcterms:modified xsi:type="dcterms:W3CDTF">2015-04-08T18:53:00Z</dcterms:modified>
</cp:coreProperties>
</file>